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F6" w:rsidRPr="009B43F6" w:rsidRDefault="009B43F6" w:rsidP="009B43F6">
      <w:pPr>
        <w:jc w:val="center"/>
      </w:pPr>
      <w:r w:rsidRPr="009B43F6">
        <w:t>До 27.03.20</w:t>
      </w:r>
    </w:p>
    <w:p w:rsidR="000615A9" w:rsidRPr="00CE0C25" w:rsidRDefault="00CE0C25">
      <w:pPr>
        <w:rPr>
          <w:b/>
          <w:sz w:val="32"/>
        </w:rPr>
      </w:pPr>
      <w:r w:rsidRPr="00CE0C25">
        <w:rPr>
          <w:b/>
          <w:sz w:val="32"/>
        </w:rPr>
        <w:t>Информатика</w:t>
      </w:r>
    </w:p>
    <w:p w:rsidR="00CE0C25" w:rsidRDefault="00CE0C25">
      <w:r>
        <w:t xml:space="preserve">Рисунок в </w:t>
      </w:r>
      <w:r>
        <w:rPr>
          <w:lang w:val="en-US"/>
        </w:rPr>
        <w:t>MS</w:t>
      </w:r>
      <w:r w:rsidRPr="00CE0C25">
        <w:t xml:space="preserve"> </w:t>
      </w:r>
      <w:r>
        <w:rPr>
          <w:lang w:val="en-US"/>
        </w:rPr>
        <w:t>Word</w:t>
      </w:r>
      <w:r w:rsidRPr="00CE0C25">
        <w:t xml:space="preserve"> </w:t>
      </w:r>
      <w:r>
        <w:t>(с помощью меню Вставка), связанный с профессией</w:t>
      </w:r>
    </w:p>
    <w:p w:rsidR="00CE0C25" w:rsidRDefault="00CE0C25"/>
    <w:p w:rsidR="00CE0C25" w:rsidRPr="00CE0C25" w:rsidRDefault="00CE0C25">
      <w:pPr>
        <w:rPr>
          <w:b/>
          <w:sz w:val="32"/>
        </w:rPr>
      </w:pPr>
      <w:r w:rsidRPr="00CE0C25">
        <w:rPr>
          <w:b/>
          <w:sz w:val="32"/>
        </w:rPr>
        <w:t xml:space="preserve">Физика </w:t>
      </w:r>
    </w:p>
    <w:p w:rsidR="00CE0C25" w:rsidRPr="00CE0C25" w:rsidRDefault="00CE0C25" w:rsidP="00CE0C25">
      <w:r w:rsidRPr="00CE0C25">
        <w:t>Выполнить задания в тетради, указав тему</w:t>
      </w:r>
    </w:p>
    <w:p w:rsidR="00CE0C25" w:rsidRPr="00700C93" w:rsidRDefault="00CE0C25" w:rsidP="00CE0C25">
      <w:pPr>
        <w:ind w:left="-851"/>
        <w:jc w:val="center"/>
        <w:rPr>
          <w:b/>
        </w:rPr>
      </w:pPr>
      <w:r w:rsidRPr="00700C93">
        <w:rPr>
          <w:b/>
        </w:rPr>
        <w:t>Молекулярно-кинетическая теория</w:t>
      </w:r>
    </w:p>
    <w:p w:rsidR="00CE0C25" w:rsidRPr="00700C93" w:rsidRDefault="00CE0C25" w:rsidP="00CE0C25">
      <w:pPr>
        <w:ind w:left="-851"/>
        <w:rPr>
          <w:sz w:val="24"/>
        </w:rPr>
      </w:pP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Что изучает МКТ?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Что является моделью материального тела?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 xml:space="preserve">Дайте определение атома, молекулы 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Сформулируйте основные положения МКТ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Каковы характерные размеры молекул и атомов?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Что такое броуновское движение? Почему оно сыграло важную роль в становлении МКТ?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 xml:space="preserve"> Почему движение молекул никогда не прекращается?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Какова природа взаимодействия молекул?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Заполните таблицу:</w:t>
      </w:r>
    </w:p>
    <w:tbl>
      <w:tblPr>
        <w:tblStyle w:val="a4"/>
        <w:tblW w:w="0" w:type="auto"/>
        <w:tblInd w:w="-515" w:type="dxa"/>
        <w:tblLook w:val="04A0" w:firstRow="1" w:lastRow="0" w:firstColumn="1" w:lastColumn="0" w:noHBand="0" w:noVBand="1"/>
      </w:tblPr>
      <w:tblGrid>
        <w:gridCol w:w="3190"/>
        <w:gridCol w:w="3529"/>
        <w:gridCol w:w="3191"/>
      </w:tblGrid>
      <w:tr w:rsidR="00CE0C25" w:rsidRPr="00700C93" w:rsidTr="007A0138"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CE0C25" w:rsidRPr="00700C93" w:rsidRDefault="00CE0C25" w:rsidP="007A0138">
            <w:pPr>
              <w:spacing w:line="276" w:lineRule="auto"/>
              <w:ind w:left="354" w:right="210"/>
              <w:jc w:val="center"/>
              <w:rPr>
                <w:sz w:val="24"/>
              </w:rPr>
            </w:pPr>
            <w:r w:rsidRPr="00700C93">
              <w:rPr>
                <w:sz w:val="24"/>
              </w:rPr>
              <w:t>Макроскопические параметры</w:t>
            </w: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354" w:right="210"/>
              <w:jc w:val="center"/>
              <w:rPr>
                <w:sz w:val="24"/>
              </w:rPr>
            </w:pPr>
            <w:r w:rsidRPr="00700C93">
              <w:rPr>
                <w:sz w:val="24"/>
              </w:rPr>
              <w:t>Микроскопические параметры</w:t>
            </w:r>
          </w:p>
        </w:tc>
      </w:tr>
      <w:tr w:rsidR="00CE0C25" w:rsidRPr="00700C93" w:rsidTr="007A0138"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142" w:right="139"/>
              <w:rPr>
                <w:sz w:val="24"/>
              </w:rPr>
            </w:pPr>
            <w:r w:rsidRPr="00700C93">
              <w:rPr>
                <w:sz w:val="24"/>
              </w:rPr>
              <w:t>Определение</w:t>
            </w:r>
          </w:p>
        </w:tc>
        <w:tc>
          <w:tcPr>
            <w:tcW w:w="3529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142" w:right="139"/>
              <w:rPr>
                <w:sz w:val="24"/>
              </w:rPr>
            </w:pPr>
            <w:r w:rsidRPr="00700C93">
              <w:rPr>
                <w:sz w:val="24"/>
              </w:rPr>
              <w:t xml:space="preserve">Примеры </w:t>
            </w:r>
          </w:p>
        </w:tc>
        <w:tc>
          <w:tcPr>
            <w:tcW w:w="3529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</w:tbl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В чем состоит основная задача МКТ?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Заполните таблицу: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104"/>
        <w:gridCol w:w="3190"/>
        <w:gridCol w:w="2092"/>
      </w:tblGrid>
      <w:tr w:rsidR="00CE0C25" w:rsidRPr="00700C93" w:rsidTr="007A0138">
        <w:tc>
          <w:tcPr>
            <w:tcW w:w="5104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  <w:r w:rsidRPr="00700C93">
              <w:rPr>
                <w:sz w:val="24"/>
              </w:rPr>
              <w:t>Определение</w:t>
            </w:r>
          </w:p>
        </w:tc>
        <w:tc>
          <w:tcPr>
            <w:tcW w:w="2092" w:type="dxa"/>
          </w:tcPr>
          <w:p w:rsidR="00CE0C25" w:rsidRPr="00700C93" w:rsidRDefault="00CE0C25" w:rsidP="007A0138">
            <w:pPr>
              <w:spacing w:line="276" w:lineRule="auto"/>
              <w:ind w:left="104"/>
              <w:jc w:val="center"/>
              <w:rPr>
                <w:sz w:val="24"/>
              </w:rPr>
            </w:pPr>
            <w:r w:rsidRPr="00700C93">
              <w:rPr>
                <w:sz w:val="24"/>
              </w:rPr>
              <w:t xml:space="preserve">Обозначение </w:t>
            </w:r>
          </w:p>
        </w:tc>
      </w:tr>
      <w:tr w:rsidR="00CE0C25" w:rsidRPr="00700C93" w:rsidTr="007A0138">
        <w:tc>
          <w:tcPr>
            <w:tcW w:w="5104" w:type="dxa"/>
          </w:tcPr>
          <w:p w:rsidR="00CE0C25" w:rsidRPr="00700C93" w:rsidRDefault="00CE0C25" w:rsidP="007A0138">
            <w:pPr>
              <w:spacing w:line="276" w:lineRule="auto"/>
              <w:ind w:left="318" w:right="34"/>
              <w:rPr>
                <w:sz w:val="24"/>
              </w:rPr>
            </w:pPr>
            <w:r w:rsidRPr="00700C93">
              <w:rPr>
                <w:sz w:val="24"/>
              </w:rPr>
              <w:t>Атомная единица массы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092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5104" w:type="dxa"/>
          </w:tcPr>
          <w:p w:rsidR="00CE0C25" w:rsidRPr="00700C93" w:rsidRDefault="00CE0C25" w:rsidP="007A0138">
            <w:pPr>
              <w:spacing w:line="276" w:lineRule="auto"/>
              <w:ind w:left="318" w:right="34"/>
              <w:rPr>
                <w:sz w:val="24"/>
              </w:rPr>
            </w:pPr>
            <w:r w:rsidRPr="00700C93">
              <w:rPr>
                <w:sz w:val="24"/>
              </w:rPr>
              <w:t>Относительная молекулярная (атомная) масса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092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5104" w:type="dxa"/>
          </w:tcPr>
          <w:p w:rsidR="00CE0C25" w:rsidRPr="00700C93" w:rsidRDefault="00CE0C25" w:rsidP="007A0138">
            <w:pPr>
              <w:spacing w:line="276" w:lineRule="auto"/>
              <w:ind w:left="318" w:right="34"/>
              <w:rPr>
                <w:sz w:val="24"/>
              </w:rPr>
            </w:pPr>
            <w:r w:rsidRPr="00700C93">
              <w:rPr>
                <w:sz w:val="24"/>
              </w:rPr>
              <w:t>Количество вещества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092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5104" w:type="dxa"/>
          </w:tcPr>
          <w:p w:rsidR="00CE0C25" w:rsidRPr="00700C93" w:rsidRDefault="00CE0C25" w:rsidP="007A0138">
            <w:pPr>
              <w:spacing w:line="276" w:lineRule="auto"/>
              <w:ind w:left="318" w:right="34"/>
              <w:rPr>
                <w:sz w:val="24"/>
              </w:rPr>
            </w:pPr>
            <w:proofErr w:type="gramStart"/>
            <w:r w:rsidRPr="00700C93">
              <w:rPr>
                <w:sz w:val="24"/>
              </w:rPr>
              <w:t>Постоянная</w:t>
            </w:r>
            <w:proofErr w:type="gramEnd"/>
            <w:r w:rsidRPr="00700C93">
              <w:rPr>
                <w:sz w:val="24"/>
              </w:rPr>
              <w:t xml:space="preserve"> Авогадро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092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5104" w:type="dxa"/>
          </w:tcPr>
          <w:p w:rsidR="00CE0C25" w:rsidRPr="00700C93" w:rsidRDefault="00CE0C25" w:rsidP="007A0138">
            <w:pPr>
              <w:spacing w:line="276" w:lineRule="auto"/>
              <w:ind w:left="318" w:right="34"/>
              <w:rPr>
                <w:sz w:val="24"/>
              </w:rPr>
            </w:pPr>
            <w:r w:rsidRPr="00700C93">
              <w:rPr>
                <w:sz w:val="24"/>
              </w:rPr>
              <w:t>Молярная масса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092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</w:tbl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Что такое абсолютная температура? Как обозначается, какова единица измерения?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 xml:space="preserve"> Каково соотношение между абсолютной температурой и температурой по шкале Цельсия?</w:t>
      </w:r>
    </w:p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Заполните таблицу «Газовые законы»:</w:t>
      </w:r>
    </w:p>
    <w:tbl>
      <w:tblPr>
        <w:tblStyle w:val="a4"/>
        <w:tblW w:w="10630" w:type="dxa"/>
        <w:tblInd w:w="-1026" w:type="dxa"/>
        <w:tblLook w:val="04A0" w:firstRow="1" w:lastRow="0" w:firstColumn="1" w:lastColumn="0" w:noHBand="0" w:noVBand="1"/>
      </w:tblPr>
      <w:tblGrid>
        <w:gridCol w:w="3686"/>
        <w:gridCol w:w="2524"/>
        <w:gridCol w:w="1901"/>
        <w:gridCol w:w="2519"/>
      </w:tblGrid>
      <w:tr w:rsidR="00CE0C25" w:rsidRPr="00700C93" w:rsidTr="007A0138">
        <w:tc>
          <w:tcPr>
            <w:tcW w:w="3686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  <w:r w:rsidRPr="00700C93">
              <w:rPr>
                <w:sz w:val="24"/>
              </w:rPr>
              <w:t>процесс</w:t>
            </w:r>
          </w:p>
        </w:tc>
        <w:tc>
          <w:tcPr>
            <w:tcW w:w="2524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</w:p>
        </w:tc>
        <w:tc>
          <w:tcPr>
            <w:tcW w:w="1901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</w:p>
        </w:tc>
        <w:tc>
          <w:tcPr>
            <w:tcW w:w="2519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3686" w:type="dxa"/>
          </w:tcPr>
          <w:p w:rsidR="00CE0C25" w:rsidRPr="00700C93" w:rsidRDefault="00CE0C25" w:rsidP="007A0138">
            <w:pPr>
              <w:spacing w:line="276" w:lineRule="auto"/>
              <w:ind w:left="175"/>
              <w:rPr>
                <w:sz w:val="24"/>
              </w:rPr>
            </w:pPr>
            <w:r w:rsidRPr="00700C93">
              <w:rPr>
                <w:sz w:val="24"/>
              </w:rPr>
              <w:t>Постоянная величина</w:t>
            </w:r>
          </w:p>
        </w:tc>
        <w:tc>
          <w:tcPr>
            <w:tcW w:w="2524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190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519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3686" w:type="dxa"/>
          </w:tcPr>
          <w:p w:rsidR="00CE0C25" w:rsidRPr="00700C93" w:rsidRDefault="00CE0C25" w:rsidP="007A0138">
            <w:pPr>
              <w:spacing w:line="276" w:lineRule="auto"/>
              <w:ind w:left="175"/>
              <w:rPr>
                <w:sz w:val="24"/>
              </w:rPr>
            </w:pPr>
            <w:r w:rsidRPr="00700C93">
              <w:rPr>
                <w:sz w:val="24"/>
              </w:rPr>
              <w:t>Определение</w:t>
            </w:r>
          </w:p>
        </w:tc>
        <w:tc>
          <w:tcPr>
            <w:tcW w:w="2524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190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519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3686" w:type="dxa"/>
          </w:tcPr>
          <w:p w:rsidR="00CE0C25" w:rsidRPr="00700C93" w:rsidRDefault="00CE0C25" w:rsidP="007A0138">
            <w:pPr>
              <w:spacing w:line="276" w:lineRule="auto"/>
              <w:ind w:left="175" w:right="34"/>
              <w:rPr>
                <w:sz w:val="24"/>
              </w:rPr>
            </w:pPr>
            <w:r w:rsidRPr="00700C93">
              <w:rPr>
                <w:sz w:val="24"/>
              </w:rPr>
              <w:t>Закон (название, формулировка, формула)</w:t>
            </w:r>
          </w:p>
        </w:tc>
        <w:tc>
          <w:tcPr>
            <w:tcW w:w="2524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190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519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3686" w:type="dxa"/>
          </w:tcPr>
          <w:p w:rsidR="00CE0C25" w:rsidRPr="00700C93" w:rsidRDefault="00CE0C25" w:rsidP="007A0138">
            <w:pPr>
              <w:spacing w:line="276" w:lineRule="auto"/>
              <w:ind w:left="175" w:right="34"/>
              <w:rPr>
                <w:sz w:val="24"/>
              </w:rPr>
            </w:pPr>
            <w:r w:rsidRPr="00700C93">
              <w:rPr>
                <w:sz w:val="24"/>
              </w:rPr>
              <w:t>Графики зависимости в координатах (</w:t>
            </w:r>
            <w:r w:rsidRPr="00700C93">
              <w:rPr>
                <w:sz w:val="24"/>
                <w:lang w:val="en-US"/>
              </w:rPr>
              <w:t>p</w:t>
            </w:r>
            <w:r w:rsidRPr="00700C93">
              <w:rPr>
                <w:sz w:val="24"/>
              </w:rPr>
              <w:t xml:space="preserve">, </w:t>
            </w:r>
            <w:r w:rsidRPr="00700C93">
              <w:rPr>
                <w:sz w:val="24"/>
                <w:lang w:val="en-US"/>
              </w:rPr>
              <w:t>V</w:t>
            </w:r>
            <w:r w:rsidRPr="00700C93">
              <w:rPr>
                <w:sz w:val="24"/>
              </w:rPr>
              <w:t>), (</w:t>
            </w:r>
            <w:r w:rsidRPr="00700C93">
              <w:rPr>
                <w:sz w:val="24"/>
                <w:lang w:val="en-US"/>
              </w:rPr>
              <w:t>p</w:t>
            </w:r>
            <w:r w:rsidRPr="00700C93">
              <w:rPr>
                <w:sz w:val="24"/>
              </w:rPr>
              <w:t>,</w:t>
            </w:r>
            <w:r w:rsidRPr="00700C93">
              <w:rPr>
                <w:sz w:val="24"/>
                <w:lang w:val="en-US"/>
              </w:rPr>
              <w:t>T</w:t>
            </w:r>
            <w:r w:rsidRPr="00700C93">
              <w:rPr>
                <w:sz w:val="24"/>
              </w:rPr>
              <w:t>), (</w:t>
            </w:r>
            <w:r w:rsidRPr="00700C93">
              <w:rPr>
                <w:sz w:val="24"/>
                <w:lang w:val="en-US"/>
              </w:rPr>
              <w:t>V</w:t>
            </w:r>
            <w:r w:rsidRPr="00700C93">
              <w:rPr>
                <w:sz w:val="24"/>
              </w:rPr>
              <w:t xml:space="preserve">, </w:t>
            </w:r>
            <w:r w:rsidRPr="00700C93">
              <w:rPr>
                <w:sz w:val="24"/>
                <w:lang w:val="en-US"/>
              </w:rPr>
              <w:t>T</w:t>
            </w:r>
            <w:r w:rsidRPr="00700C93">
              <w:rPr>
                <w:sz w:val="24"/>
              </w:rPr>
              <w:t>)</w:t>
            </w:r>
          </w:p>
        </w:tc>
        <w:tc>
          <w:tcPr>
            <w:tcW w:w="2524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190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2519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</w:tbl>
    <w:p w:rsidR="00CE0C25" w:rsidRPr="00700C93" w:rsidRDefault="00CE0C25" w:rsidP="00CE0C25">
      <w:pPr>
        <w:pStyle w:val="a3"/>
        <w:numPr>
          <w:ilvl w:val="0"/>
          <w:numId w:val="1"/>
        </w:numPr>
        <w:spacing w:line="276" w:lineRule="auto"/>
        <w:ind w:left="-851" w:firstLine="0"/>
        <w:rPr>
          <w:sz w:val="24"/>
        </w:rPr>
      </w:pPr>
      <w:r w:rsidRPr="00700C93">
        <w:rPr>
          <w:sz w:val="24"/>
        </w:rPr>
        <w:t>Заполните таблицу:</w:t>
      </w:r>
    </w:p>
    <w:tbl>
      <w:tblPr>
        <w:tblStyle w:val="a4"/>
        <w:tblW w:w="10706" w:type="dxa"/>
        <w:tblInd w:w="-956" w:type="dxa"/>
        <w:tblLook w:val="04A0" w:firstRow="1" w:lastRow="0" w:firstColumn="1" w:lastColumn="0" w:noHBand="0" w:noVBand="1"/>
      </w:tblPr>
      <w:tblGrid>
        <w:gridCol w:w="4325"/>
        <w:gridCol w:w="3190"/>
        <w:gridCol w:w="3191"/>
      </w:tblGrid>
      <w:tr w:rsidR="00CE0C25" w:rsidRPr="00700C93" w:rsidTr="007A0138">
        <w:tc>
          <w:tcPr>
            <w:tcW w:w="4325" w:type="dxa"/>
          </w:tcPr>
          <w:p w:rsidR="00CE0C25" w:rsidRPr="00700C93" w:rsidRDefault="00CE0C25" w:rsidP="007A0138">
            <w:pPr>
              <w:spacing w:line="276" w:lineRule="auto"/>
              <w:ind w:left="-851"/>
              <w:jc w:val="center"/>
              <w:rPr>
                <w:sz w:val="24"/>
              </w:rPr>
            </w:pP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212" w:right="0"/>
              <w:jc w:val="center"/>
              <w:rPr>
                <w:sz w:val="24"/>
              </w:rPr>
            </w:pPr>
            <w:r w:rsidRPr="00700C93">
              <w:rPr>
                <w:sz w:val="24"/>
              </w:rPr>
              <w:t>Словесная формулировка</w:t>
            </w: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212"/>
              <w:jc w:val="center"/>
              <w:rPr>
                <w:sz w:val="24"/>
              </w:rPr>
            </w:pPr>
            <w:r w:rsidRPr="00700C93">
              <w:rPr>
                <w:sz w:val="24"/>
              </w:rPr>
              <w:t xml:space="preserve">Формула (с пояснением) </w:t>
            </w:r>
          </w:p>
        </w:tc>
      </w:tr>
      <w:tr w:rsidR="00CE0C25" w:rsidRPr="00700C93" w:rsidTr="007A0138">
        <w:tc>
          <w:tcPr>
            <w:tcW w:w="4325" w:type="dxa"/>
          </w:tcPr>
          <w:p w:rsidR="00CE0C25" w:rsidRPr="00700C93" w:rsidRDefault="00CE0C25" w:rsidP="007A0138">
            <w:pPr>
              <w:spacing w:line="276" w:lineRule="auto"/>
              <w:ind w:left="142"/>
              <w:rPr>
                <w:sz w:val="24"/>
              </w:rPr>
            </w:pPr>
            <w:r w:rsidRPr="00700C93">
              <w:rPr>
                <w:sz w:val="24"/>
              </w:rPr>
              <w:t xml:space="preserve">Уравнение </w:t>
            </w:r>
            <w:proofErr w:type="spellStart"/>
            <w:r w:rsidRPr="00700C93">
              <w:rPr>
                <w:sz w:val="24"/>
              </w:rPr>
              <w:t>Клайперона</w:t>
            </w:r>
            <w:proofErr w:type="spellEnd"/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4325" w:type="dxa"/>
          </w:tcPr>
          <w:p w:rsidR="00CE0C25" w:rsidRPr="00700C93" w:rsidRDefault="00CE0C25" w:rsidP="007A0138">
            <w:pPr>
              <w:spacing w:line="276" w:lineRule="auto"/>
              <w:ind w:left="142"/>
              <w:rPr>
                <w:sz w:val="24"/>
              </w:rPr>
            </w:pPr>
            <w:r w:rsidRPr="00700C93">
              <w:rPr>
                <w:sz w:val="24"/>
              </w:rPr>
              <w:lastRenderedPageBreak/>
              <w:t>Закон Авогадро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4325" w:type="dxa"/>
          </w:tcPr>
          <w:p w:rsidR="00CE0C25" w:rsidRPr="00700C93" w:rsidRDefault="00CE0C25" w:rsidP="007A0138">
            <w:pPr>
              <w:spacing w:line="276" w:lineRule="auto"/>
              <w:ind w:left="142"/>
              <w:rPr>
                <w:sz w:val="24"/>
              </w:rPr>
            </w:pPr>
            <w:r w:rsidRPr="00700C93">
              <w:rPr>
                <w:sz w:val="24"/>
              </w:rPr>
              <w:t>Уравнение Менделеева-</w:t>
            </w:r>
            <w:proofErr w:type="spellStart"/>
            <w:r w:rsidRPr="00700C93">
              <w:rPr>
                <w:sz w:val="24"/>
              </w:rPr>
              <w:t>Клайперона</w:t>
            </w:r>
            <w:proofErr w:type="spellEnd"/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4325" w:type="dxa"/>
          </w:tcPr>
          <w:p w:rsidR="00CE0C25" w:rsidRPr="00700C93" w:rsidRDefault="00CE0C25" w:rsidP="007A0138">
            <w:pPr>
              <w:spacing w:line="276" w:lineRule="auto"/>
              <w:ind w:left="142" w:right="0"/>
              <w:rPr>
                <w:sz w:val="24"/>
              </w:rPr>
            </w:pPr>
            <w:r w:rsidRPr="00700C93">
              <w:rPr>
                <w:sz w:val="24"/>
              </w:rPr>
              <w:t>Основное уравнение МКТ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4325" w:type="dxa"/>
          </w:tcPr>
          <w:p w:rsidR="00CE0C25" w:rsidRPr="00700C93" w:rsidRDefault="00CE0C25" w:rsidP="007A0138">
            <w:pPr>
              <w:spacing w:line="276" w:lineRule="auto"/>
              <w:ind w:left="142"/>
              <w:rPr>
                <w:sz w:val="24"/>
              </w:rPr>
            </w:pPr>
            <w:r w:rsidRPr="00700C93">
              <w:rPr>
                <w:sz w:val="24"/>
              </w:rPr>
              <w:t>Скорость молекул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  <w:tr w:rsidR="00CE0C25" w:rsidRPr="00700C93" w:rsidTr="007A0138">
        <w:tc>
          <w:tcPr>
            <w:tcW w:w="4325" w:type="dxa"/>
          </w:tcPr>
          <w:p w:rsidR="00CE0C25" w:rsidRPr="00700C93" w:rsidRDefault="00CE0C25" w:rsidP="007A0138">
            <w:pPr>
              <w:spacing w:line="276" w:lineRule="auto"/>
              <w:ind w:left="142"/>
              <w:rPr>
                <w:sz w:val="24"/>
              </w:rPr>
            </w:pPr>
            <w:r w:rsidRPr="00700C93">
              <w:rPr>
                <w:sz w:val="24"/>
              </w:rPr>
              <w:t>Энергия молекул</w:t>
            </w:r>
          </w:p>
        </w:tc>
        <w:tc>
          <w:tcPr>
            <w:tcW w:w="3190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  <w:tc>
          <w:tcPr>
            <w:tcW w:w="3191" w:type="dxa"/>
          </w:tcPr>
          <w:p w:rsidR="00CE0C25" w:rsidRPr="00700C93" w:rsidRDefault="00CE0C25" w:rsidP="007A0138">
            <w:pPr>
              <w:spacing w:line="276" w:lineRule="auto"/>
              <w:ind w:left="-851"/>
              <w:rPr>
                <w:sz w:val="24"/>
              </w:rPr>
            </w:pPr>
          </w:p>
        </w:tc>
      </w:tr>
    </w:tbl>
    <w:p w:rsidR="00CE0C25" w:rsidRPr="00700C93" w:rsidRDefault="00CE0C25" w:rsidP="00CE0C25">
      <w:pPr>
        <w:pStyle w:val="a3"/>
        <w:spacing w:line="276" w:lineRule="auto"/>
        <w:ind w:left="-851"/>
        <w:rPr>
          <w:sz w:val="24"/>
        </w:rPr>
      </w:pPr>
    </w:p>
    <w:p w:rsidR="00CE0C25" w:rsidRDefault="00CE0C25" w:rsidP="00CE0C25">
      <w:pPr>
        <w:ind w:hanging="1134"/>
        <w:jc w:val="both"/>
      </w:pPr>
      <w:r>
        <w:t xml:space="preserve">Источники: </w:t>
      </w:r>
      <w:hyperlink r:id="rId6" w:history="1">
        <w:r>
          <w:rPr>
            <w:rStyle w:val="a5"/>
          </w:rPr>
          <w:t>https://drive.google.com/file/d/0B5-hqA684dKYQldGdzdsU0JHZVE/view</w:t>
        </w:r>
      </w:hyperlink>
    </w:p>
    <w:p w:rsidR="00CE0C25" w:rsidRDefault="0079205A" w:rsidP="00CE0C25">
      <w:pPr>
        <w:ind w:hanging="1134"/>
        <w:jc w:val="both"/>
      </w:pPr>
      <w:hyperlink r:id="rId7" w:history="1">
        <w:r w:rsidR="00CE0C25">
          <w:rPr>
            <w:rStyle w:val="a5"/>
          </w:rPr>
          <w:t>https://docplayer.ru/26136210-Fizika-uchebnik-v-f-dmitrieva-dlya-professiy-i-specialnostey-tehnicheskogo-profilya-so-az-nachalnoe-i-srednee-professionalnoe-obrazovanie-ocd.html</w:t>
        </w:r>
      </w:hyperlink>
    </w:p>
    <w:p w:rsidR="00CE0C25" w:rsidRDefault="00CE0C25" w:rsidP="00CE0C25">
      <w:pPr>
        <w:ind w:hanging="1134"/>
        <w:jc w:val="both"/>
      </w:pPr>
    </w:p>
    <w:p w:rsidR="00CE0C25" w:rsidRPr="00CE0C25" w:rsidRDefault="00CE0C25" w:rsidP="00CE0C25">
      <w:pPr>
        <w:ind w:hanging="1134"/>
        <w:jc w:val="both"/>
        <w:rPr>
          <w:b/>
          <w:sz w:val="32"/>
        </w:rPr>
      </w:pPr>
      <w:r w:rsidRPr="00CE0C25">
        <w:rPr>
          <w:b/>
          <w:sz w:val="32"/>
        </w:rPr>
        <w:t>Математика</w:t>
      </w:r>
    </w:p>
    <w:p w:rsidR="00CE0C25" w:rsidRDefault="00CE0C25" w:rsidP="00CE0C25">
      <w:pPr>
        <w:ind w:hanging="1134"/>
        <w:jc w:val="both"/>
      </w:pPr>
      <w:r>
        <w:t xml:space="preserve">Опорный конспект «Пирамида» </w:t>
      </w:r>
    </w:p>
    <w:p w:rsidR="000549BE" w:rsidRDefault="00CE0C25" w:rsidP="00CE0C25">
      <w:pPr>
        <w:ind w:hanging="1134"/>
        <w:jc w:val="both"/>
      </w:pPr>
      <w:r>
        <w:t xml:space="preserve">Источники: </w:t>
      </w:r>
      <w:r w:rsidR="000549BE">
        <w:rPr>
          <w:rFonts w:cs="Times New Roman"/>
        </w:rPr>
        <w:t>§</w:t>
      </w:r>
      <w:r w:rsidR="000549BE">
        <w:t xml:space="preserve">83 </w:t>
      </w:r>
      <w:hyperlink r:id="rId8" w:history="1">
        <w:r w:rsidR="000549BE">
          <w:rPr>
            <w:rStyle w:val="a5"/>
          </w:rPr>
          <w:t>https://uch-lit.ru/matematika-2/dlya-studentov/bogomolov-n-v-matematika-ucheb-dlya-ssu</w:t>
        </w:r>
      </w:hyperlink>
    </w:p>
    <w:p w:rsidR="00CE0C25" w:rsidRDefault="000549BE" w:rsidP="00CE0C25">
      <w:pPr>
        <w:ind w:hanging="1134"/>
        <w:jc w:val="both"/>
      </w:pPr>
      <w:r>
        <w:rPr>
          <w:rFonts w:cs="Times New Roman"/>
        </w:rPr>
        <w:t>§</w:t>
      </w:r>
      <w:r>
        <w:t xml:space="preserve">2 </w:t>
      </w:r>
      <w:hyperlink r:id="rId9" w:history="1">
        <w:r>
          <w:rPr>
            <w:rStyle w:val="a5"/>
          </w:rPr>
          <w:t>https://vpr-klass.com/uchebniki/matematika/atanasyan_10-11kl.html</w:t>
        </w:r>
      </w:hyperlink>
    </w:p>
    <w:p w:rsidR="000549BE" w:rsidRDefault="000549BE" w:rsidP="00CE0C25">
      <w:pPr>
        <w:ind w:hanging="1134"/>
        <w:jc w:val="both"/>
      </w:pPr>
    </w:p>
    <w:p w:rsidR="00CE0C25" w:rsidRDefault="00CE0C25" w:rsidP="00CE0C25">
      <w:pPr>
        <w:jc w:val="both"/>
      </w:pPr>
    </w:p>
    <w:p w:rsidR="00CE0C25" w:rsidRDefault="003E1EC2" w:rsidP="00CE0C25">
      <w:pPr>
        <w:jc w:val="center"/>
      </w:pPr>
      <w:r>
        <w:t xml:space="preserve">Обратная связь: </w:t>
      </w:r>
      <w:hyperlink r:id="rId10" w:history="1">
        <w:r w:rsidR="00433918" w:rsidRPr="00EE4F8E">
          <w:rPr>
            <w:rStyle w:val="a5"/>
            <w:lang w:val="en-US"/>
          </w:rPr>
          <w:t>belyaeva</w:t>
        </w:r>
        <w:r w:rsidR="00433918" w:rsidRPr="00EE4F8E">
          <w:rPr>
            <w:rStyle w:val="a5"/>
          </w:rPr>
          <w:t>-</w:t>
        </w:r>
        <w:r w:rsidR="00433918" w:rsidRPr="00EE4F8E">
          <w:rPr>
            <w:rStyle w:val="a5"/>
            <w:lang w:val="en-US"/>
          </w:rPr>
          <w:t>os</w:t>
        </w:r>
        <w:r w:rsidR="00433918" w:rsidRPr="00EE4F8E">
          <w:rPr>
            <w:rStyle w:val="a5"/>
          </w:rPr>
          <w:t>@</w:t>
        </w:r>
        <w:r w:rsidR="00433918" w:rsidRPr="00EE4F8E">
          <w:rPr>
            <w:rStyle w:val="a5"/>
            <w:lang w:val="en-US"/>
          </w:rPr>
          <w:t>yandex</w:t>
        </w:r>
        <w:r w:rsidR="00433918" w:rsidRPr="00EE4F8E">
          <w:rPr>
            <w:rStyle w:val="a5"/>
          </w:rPr>
          <w:t>.</w:t>
        </w:r>
        <w:proofErr w:type="spellStart"/>
        <w:r w:rsidR="00433918" w:rsidRPr="00EE4F8E">
          <w:rPr>
            <w:rStyle w:val="a5"/>
            <w:lang w:val="en-US"/>
          </w:rPr>
          <w:t>ru</w:t>
        </w:r>
        <w:proofErr w:type="spellEnd"/>
      </w:hyperlink>
    </w:p>
    <w:p w:rsidR="00433918" w:rsidRDefault="00433918" w:rsidP="00CE0C25">
      <w:pPr>
        <w:jc w:val="center"/>
      </w:pPr>
    </w:p>
    <w:p w:rsidR="00433918" w:rsidRDefault="00433918" w:rsidP="00CE0C25">
      <w:pPr>
        <w:jc w:val="center"/>
      </w:pPr>
    </w:p>
    <w:p w:rsidR="00433918" w:rsidRPr="00433918" w:rsidRDefault="00433918" w:rsidP="00433918">
      <w:pPr>
        <w:rPr>
          <w:b/>
        </w:rPr>
      </w:pPr>
      <w:r w:rsidRPr="00433918">
        <w:rPr>
          <w:b/>
        </w:rPr>
        <w:t>Русский язык</w:t>
      </w:r>
    </w:p>
    <w:p w:rsidR="00433918" w:rsidRDefault="00433918" w:rsidP="00433918">
      <w:r>
        <w:t>Подготовиться к к/р по теме «Лексика и фразеология»</w:t>
      </w:r>
    </w:p>
    <w:p w:rsidR="00433918" w:rsidRDefault="00433918" w:rsidP="00433918">
      <w:r>
        <w:t>(знать: основные лексические понятия, виды лексических ошибок, прямое и переносное значение слова)</w:t>
      </w:r>
    </w:p>
    <w:p w:rsidR="00433918" w:rsidRDefault="00433918" w:rsidP="00433918"/>
    <w:p w:rsidR="00433918" w:rsidRPr="00433918" w:rsidRDefault="00433918" w:rsidP="00433918">
      <w:pPr>
        <w:rPr>
          <w:b/>
        </w:rPr>
      </w:pPr>
      <w:r w:rsidRPr="00433918">
        <w:rPr>
          <w:b/>
        </w:rPr>
        <w:t>Литература</w:t>
      </w:r>
    </w:p>
    <w:p w:rsidR="00433918" w:rsidRDefault="00433918" w:rsidP="00433918">
      <w:r>
        <w:t xml:space="preserve">Читать роман  </w:t>
      </w:r>
      <w:proofErr w:type="spellStart"/>
      <w:r>
        <w:t>И.А.Гончарова</w:t>
      </w:r>
      <w:proofErr w:type="spellEnd"/>
      <w:r>
        <w:t xml:space="preserve"> «Обломов»</w:t>
      </w:r>
    </w:p>
    <w:p w:rsidR="00433918" w:rsidRDefault="00433918" w:rsidP="00433918">
      <w:r>
        <w:t xml:space="preserve">Написать сравнительную характеристику </w:t>
      </w:r>
      <w:proofErr w:type="spellStart"/>
      <w:r>
        <w:t>И.Обломова</w:t>
      </w:r>
      <w:proofErr w:type="spellEnd"/>
      <w:r>
        <w:t xml:space="preserve"> и </w:t>
      </w:r>
      <w:proofErr w:type="spellStart"/>
      <w:r>
        <w:t>А.Штольца</w:t>
      </w:r>
      <w:proofErr w:type="spellEnd"/>
      <w:r>
        <w:t>.</w:t>
      </w:r>
    </w:p>
    <w:p w:rsidR="00433918" w:rsidRDefault="00433918" w:rsidP="00433918">
      <w:r>
        <w:t>Ответить на вопрос: каково значение главы «Сон  Обломова» в романе?»</w:t>
      </w:r>
    </w:p>
    <w:p w:rsidR="00433918" w:rsidRDefault="00433918" w:rsidP="00433918"/>
    <w:p w:rsidR="00433918" w:rsidRPr="00433918" w:rsidRDefault="00433918" w:rsidP="00433918">
      <w:r>
        <w:t xml:space="preserve">Обратная связь: </w:t>
      </w:r>
      <w:hyperlink r:id="rId11" w:history="1">
        <w:r w:rsidRPr="00EE4F8E">
          <w:rPr>
            <w:rStyle w:val="a5"/>
            <w:lang w:val="en-US"/>
          </w:rPr>
          <w:t>ov</w:t>
        </w:r>
        <w:r w:rsidRPr="00433918">
          <w:rPr>
            <w:rStyle w:val="a5"/>
          </w:rPr>
          <w:t>_</w:t>
        </w:r>
        <w:r w:rsidRPr="00EE4F8E">
          <w:rPr>
            <w:rStyle w:val="a5"/>
            <w:lang w:val="en-US"/>
          </w:rPr>
          <w:t>skvortsova</w:t>
        </w:r>
        <w:r w:rsidRPr="00433918">
          <w:rPr>
            <w:rStyle w:val="a5"/>
          </w:rPr>
          <w:t>@</w:t>
        </w:r>
        <w:r w:rsidRPr="00EE4F8E">
          <w:rPr>
            <w:rStyle w:val="a5"/>
            <w:lang w:val="en-US"/>
          </w:rPr>
          <w:t>mail</w:t>
        </w:r>
        <w:r w:rsidRPr="00433918">
          <w:rPr>
            <w:rStyle w:val="a5"/>
          </w:rPr>
          <w:t>.</w:t>
        </w:r>
        <w:proofErr w:type="spellStart"/>
        <w:r w:rsidRPr="00EE4F8E">
          <w:rPr>
            <w:rStyle w:val="a5"/>
            <w:lang w:val="en-US"/>
          </w:rPr>
          <w:t>ru</w:t>
        </w:r>
        <w:proofErr w:type="spellEnd"/>
      </w:hyperlink>
    </w:p>
    <w:p w:rsidR="00433918" w:rsidRPr="0079205A" w:rsidRDefault="00433918" w:rsidP="00433918"/>
    <w:p w:rsidR="00433918" w:rsidRPr="00915627" w:rsidRDefault="00915627" w:rsidP="00433918">
      <w:pPr>
        <w:rPr>
          <w:b/>
        </w:rPr>
      </w:pPr>
      <w:r w:rsidRPr="00915627">
        <w:rPr>
          <w:b/>
        </w:rPr>
        <w:t>География</w:t>
      </w:r>
    </w:p>
    <w:p w:rsidR="00915627" w:rsidRDefault="00915627" w:rsidP="00433918">
      <w:r>
        <w:t>Составить конспекты: Китай, Япония, Индия (план: географическое положение, население, промышленность, сельское хозяйство, внутренние различия, города)</w:t>
      </w:r>
    </w:p>
    <w:p w:rsidR="00915627" w:rsidRDefault="00915627" w:rsidP="00433918">
      <w:r>
        <w:t xml:space="preserve">Источники: учебник по географии 10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Максаковский</w:t>
      </w:r>
      <w:proofErr w:type="spellEnd"/>
      <w:r>
        <w:t>.</w:t>
      </w:r>
    </w:p>
    <w:p w:rsidR="00915627" w:rsidRDefault="00915627" w:rsidP="00433918">
      <w:proofErr w:type="spellStart"/>
      <w:r>
        <w:rPr>
          <w:lang w:val="en-US"/>
        </w:rPr>
        <w:t>Uchebnik</w:t>
      </w:r>
      <w:proofErr w:type="spellEnd"/>
      <w:r w:rsidRPr="00915627">
        <w:t xml:space="preserve"> –</w:t>
      </w:r>
      <w:r>
        <w:rPr>
          <w:lang w:val="en-US"/>
        </w:rPr>
        <w:t>tetrad</w:t>
      </w:r>
      <w:r w:rsidRPr="00915627">
        <w:t>.</w:t>
      </w:r>
      <w:r>
        <w:rPr>
          <w:lang w:val="en-US"/>
        </w:rPr>
        <w:t>com</w:t>
      </w:r>
      <w:r w:rsidRPr="00915627">
        <w:t>.-</w:t>
      </w:r>
      <w:r>
        <w:t xml:space="preserve">география- 10кл.Максаковкий-учебник. </w:t>
      </w:r>
      <w:proofErr w:type="spellStart"/>
      <w:r>
        <w:t>Стр</w:t>
      </w:r>
      <w:proofErr w:type="spellEnd"/>
      <w:r>
        <w:t xml:space="preserve"> 235-256.</w:t>
      </w:r>
    </w:p>
    <w:p w:rsidR="00915627" w:rsidRDefault="00915627" w:rsidP="00433918">
      <w:r>
        <w:t xml:space="preserve">Обратная связь – стр. </w:t>
      </w:r>
      <w:proofErr w:type="spellStart"/>
      <w:r>
        <w:t>вк</w:t>
      </w:r>
      <w:proofErr w:type="spellEnd"/>
      <w:r>
        <w:t xml:space="preserve">   Тамара Голованова</w:t>
      </w:r>
    </w:p>
    <w:p w:rsidR="0079205A" w:rsidRDefault="0079205A" w:rsidP="0079205A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Темы по истории </w:t>
      </w:r>
    </w:p>
    <w:p w:rsidR="0079205A" w:rsidRDefault="0079205A" w:rsidP="0079205A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17 век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Почему после Смуты была восстановлена самодержавная монархия?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Как правительству удалось умиротворить различные слои населения России и отразить натиск внешних врагов?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Перечислите последствия Смуты для России.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 Каковы были цели внешней политики Михаила Романова?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Как были организованы строительные работы в Русском государстве?</w:t>
      </w:r>
    </w:p>
    <w:p w:rsidR="0079205A" w:rsidRDefault="0079205A" w:rsidP="0079205A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18 век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Что такое дворцовые перевороты? Каковы результаты первого в XVIII в. дворцового переворота?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Почему соратники Петра I, пришедшие к власти при Екатерине I, вынуждены были во многом пересматривать его политику? В чем выразился этот пересмотр?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Какие события произошли в период царствования Петра II?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 Каковы были цели </w:t>
      </w:r>
      <w:proofErr w:type="spellStart"/>
      <w:r>
        <w:rPr>
          <w:rFonts w:cs="Times New Roman"/>
          <w:sz w:val="24"/>
          <w:szCs w:val="24"/>
        </w:rPr>
        <w:t>верховников</w:t>
      </w:r>
      <w:proofErr w:type="spellEnd"/>
      <w:r>
        <w:rPr>
          <w:rFonts w:cs="Times New Roman"/>
          <w:sz w:val="24"/>
          <w:szCs w:val="24"/>
        </w:rPr>
        <w:t>? В чем суть кондиций?</w:t>
      </w:r>
    </w:p>
    <w:p w:rsidR="0079205A" w:rsidRDefault="0079205A" w:rsidP="0079205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Кто правил Россией в период царствования Анны Иоанновны? Каковы основные мероприятия этого времени во внутренней политике?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Денежная система России в XVI в.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Внешняя политика России в XVI веке.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Ход и значение Ливонской войны.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Формирование поместной системы в России.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Зарождение и формирование крепостного права в России.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Город, промышленность и торговля в России в XV-XVI вв.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Расширение границ Российского государства в XVI-XVII вв.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Причины Смутного времени.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Смутное время.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Социально-экономические последствия Смутного времени.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Русские города-крепости и их роль в отражении внешней агрессии в XIII - XVII вв.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Архитектурные черты русского города-крепости XV-XVII вв.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Прекращение Смуты и избрание Михаила Романова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Принципы хозяйственной самоорганизации по русскому Домострою.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Домострой как основа социально-экономической этики XVI в.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Эволюция крепостного права в России.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Трансформация геополитического статуса России в XV-XVIII вв.</w:t>
      </w:r>
    </w:p>
    <w:p w:rsidR="0079205A" w:rsidRDefault="0079205A" w:rsidP="0079205A">
      <w:pPr>
        <w:pStyle w:val="a6"/>
        <w:numPr>
          <w:ilvl w:val="0"/>
          <w:numId w:val="2"/>
        </w:numPr>
        <w:jc w:val="both"/>
      </w:pPr>
      <w:r>
        <w:t>Особенности экономического развития России в XVII в.</w:t>
      </w:r>
    </w:p>
    <w:p w:rsidR="0079205A" w:rsidRDefault="0079205A" w:rsidP="0079205A">
      <w:pPr>
        <w:rPr>
          <w:rFonts w:cs="Times New Roman"/>
          <w:sz w:val="24"/>
          <w:szCs w:val="24"/>
        </w:rPr>
      </w:pPr>
    </w:p>
    <w:p w:rsidR="00915627" w:rsidRPr="00915627" w:rsidRDefault="00915627" w:rsidP="00433918">
      <w:bookmarkStart w:id="0" w:name="_GoBack"/>
      <w:bookmarkEnd w:id="0"/>
    </w:p>
    <w:sectPr w:rsidR="00915627" w:rsidRPr="0091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342"/>
    <w:multiLevelType w:val="hybridMultilevel"/>
    <w:tmpl w:val="127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D2CB1"/>
    <w:multiLevelType w:val="hybridMultilevel"/>
    <w:tmpl w:val="B2B8C13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FBB61E00">
      <w:start w:val="1"/>
      <w:numFmt w:val="russianLower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25"/>
    <w:rsid w:val="000549BE"/>
    <w:rsid w:val="000615A9"/>
    <w:rsid w:val="003E1EC2"/>
    <w:rsid w:val="00433918"/>
    <w:rsid w:val="006F5DF7"/>
    <w:rsid w:val="0079205A"/>
    <w:rsid w:val="00915627"/>
    <w:rsid w:val="009B43F6"/>
    <w:rsid w:val="00C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5"/>
    <w:pPr>
      <w:spacing w:line="240" w:lineRule="auto"/>
      <w:ind w:left="720" w:right="-130"/>
      <w:contextualSpacing/>
      <w:jc w:val="both"/>
    </w:pPr>
    <w:rPr>
      <w:rFonts w:cs="Times New Roman"/>
      <w:szCs w:val="28"/>
    </w:rPr>
  </w:style>
  <w:style w:type="table" w:styleId="a4">
    <w:name w:val="Table Grid"/>
    <w:basedOn w:val="a1"/>
    <w:uiPriority w:val="59"/>
    <w:rsid w:val="00CE0C25"/>
    <w:pPr>
      <w:spacing w:line="240" w:lineRule="auto"/>
      <w:ind w:left="-142" w:right="-130"/>
      <w:jc w:val="both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C2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920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5"/>
    <w:pPr>
      <w:spacing w:line="240" w:lineRule="auto"/>
      <w:ind w:left="720" w:right="-130"/>
      <w:contextualSpacing/>
      <w:jc w:val="both"/>
    </w:pPr>
    <w:rPr>
      <w:rFonts w:cs="Times New Roman"/>
      <w:szCs w:val="28"/>
    </w:rPr>
  </w:style>
  <w:style w:type="table" w:styleId="a4">
    <w:name w:val="Table Grid"/>
    <w:basedOn w:val="a1"/>
    <w:uiPriority w:val="59"/>
    <w:rsid w:val="00CE0C25"/>
    <w:pPr>
      <w:spacing w:line="240" w:lineRule="auto"/>
      <w:ind w:left="-142" w:right="-130"/>
      <w:jc w:val="both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C2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920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-lit.ru/matematika-2/dlya-studentov/bogomolov-n-v-matematika-ucheb-dlya-ss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player.ru/26136210-Fizika-uchebnik-v-f-dmitrieva-dlya-professiy-i-specialnostey-tehnicheskogo-profilya-so-az-nachalnoe-i-srednee-professionalnoe-obrazovanie-oc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5-hqA684dKYQldGdzdsU0JHZVE/view" TargetMode="External"/><Relationship Id="rId11" Type="http://schemas.openxmlformats.org/officeDocument/2006/relationships/hyperlink" Target="mailto:ov_skvorts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lyaeva-o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r-klass.com/uchebniki/matematika/atanasyan_10-11k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Столовая</cp:lastModifiedBy>
  <cp:revision>5</cp:revision>
  <dcterms:created xsi:type="dcterms:W3CDTF">2020-03-23T08:45:00Z</dcterms:created>
  <dcterms:modified xsi:type="dcterms:W3CDTF">2020-03-23T11:07:00Z</dcterms:modified>
</cp:coreProperties>
</file>