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58" w:rsidRDefault="003A44AF" w:rsidP="003B4D5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дис</w:t>
      </w:r>
      <w:r w:rsidRPr="003B4D58">
        <w:rPr>
          <w:rFonts w:ascii="Times New Roman" w:hAnsi="Times New Roman" w:cs="Times New Roman"/>
          <w:b/>
          <w:sz w:val="28"/>
          <w:szCs w:val="28"/>
        </w:rPr>
        <w:t xml:space="preserve">циплины </w:t>
      </w:r>
    </w:p>
    <w:p w:rsidR="003A44AF" w:rsidRPr="003B4D58" w:rsidRDefault="003A44AF" w:rsidP="003B4D5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 xml:space="preserve">«  Эффективное поведение на рынке труда 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>»</w:t>
      </w:r>
    </w:p>
    <w:p w:rsidR="00A129D6" w:rsidRPr="003B4D58" w:rsidRDefault="00DB0ED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наименование учебной дисциплины Код и наименование направления подготовки, специальности (профиля, специализации, направленности, вида)  </w:t>
      </w:r>
      <w:r w:rsidR="0036448E">
        <w:rPr>
          <w:rFonts w:ascii="Times New Roman" w:hAnsi="Times New Roman" w:cs="Times New Roman"/>
          <w:sz w:val="28"/>
          <w:szCs w:val="28"/>
        </w:rPr>
        <w:t xml:space="preserve">- по </w:t>
      </w:r>
      <w:r w:rsidR="0083483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860D77">
        <w:rPr>
          <w:rFonts w:ascii="Times New Roman" w:hAnsi="Times New Roman" w:cs="Times New Roman"/>
          <w:sz w:val="28"/>
          <w:szCs w:val="28"/>
        </w:rPr>
        <w:t xml:space="preserve">19.02.10 Технология продукции общественного питания </w:t>
      </w:r>
    </w:p>
    <w:p w:rsidR="003A44AF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Уровень образовани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я</w:t>
      </w:r>
      <w:r w:rsidR="003A44AF" w:rsidRPr="003B4D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СПО </w:t>
      </w:r>
    </w:p>
    <w:p w:rsidR="003A44AF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Квалификация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 выпускника –</w:t>
      </w:r>
      <w:r w:rsid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834834">
        <w:rPr>
          <w:rFonts w:ascii="Times New Roman" w:hAnsi="Times New Roman" w:cs="Times New Roman"/>
          <w:sz w:val="28"/>
          <w:szCs w:val="28"/>
        </w:rPr>
        <w:t>техни</w:t>
      </w:r>
      <w:proofErr w:type="gramStart"/>
      <w:r w:rsidR="0083483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834834">
        <w:rPr>
          <w:rFonts w:ascii="Times New Roman" w:hAnsi="Times New Roman" w:cs="Times New Roman"/>
          <w:sz w:val="28"/>
          <w:szCs w:val="28"/>
        </w:rPr>
        <w:t xml:space="preserve"> технолог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A129D6" w:rsidRPr="003B4D58">
        <w:rPr>
          <w:rFonts w:ascii="Times New Roman" w:hAnsi="Times New Roman" w:cs="Times New Roman"/>
          <w:sz w:val="28"/>
          <w:szCs w:val="28"/>
        </w:rPr>
        <w:t>МК</w:t>
      </w:r>
      <w:r w:rsidRPr="003B4D5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закр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еплена дисциплина - </w:t>
      </w:r>
      <w:r w:rsidR="003A44AF" w:rsidRPr="003B4D58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общепрофессиональный цикл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Форма обуч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ения – очная </w:t>
      </w:r>
    </w:p>
    <w:p w:rsidR="00F537C9" w:rsidRPr="003B4D58" w:rsidRDefault="00DB0ED4" w:rsidP="003B4D58">
      <w:pPr>
        <w:pStyle w:val="a6"/>
        <w:shd w:val="clear" w:color="auto" w:fill="auto"/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(зачетные единицы, часы – с учетом формы обучения)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537C9" w:rsidRPr="003B4D58" w:rsidRDefault="00F537C9" w:rsidP="003B4D58">
      <w:pPr>
        <w:pStyle w:val="a6"/>
        <w:shd w:val="clear" w:color="auto" w:fill="auto"/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учебная нагрузка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— 48 часов, в том числе:</w:t>
      </w:r>
    </w:p>
    <w:p w:rsidR="00F537C9" w:rsidRPr="003B4D58" w:rsidRDefault="00F537C9" w:rsidP="003B4D58">
      <w:pPr>
        <w:pStyle w:val="a6"/>
        <w:shd w:val="clear" w:color="auto" w:fill="auto"/>
        <w:tabs>
          <w:tab w:val="left" w:pos="68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 обязательной аудиторно</w:t>
      </w:r>
      <w:r w:rsidR="00860D77">
        <w:rPr>
          <w:rFonts w:ascii="Times New Roman" w:hAnsi="Times New Roman" w:cs="Times New Roman"/>
          <w:color w:val="000000"/>
          <w:sz w:val="28"/>
          <w:szCs w:val="28"/>
        </w:rPr>
        <w:t>й учебной нагрузки — не менее 32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F537C9" w:rsidRPr="003B4D58" w:rsidRDefault="00F537C9" w:rsidP="003B4D58">
      <w:pPr>
        <w:pStyle w:val="a6"/>
        <w:shd w:val="clear" w:color="auto" w:fill="auto"/>
        <w:tabs>
          <w:tab w:val="left" w:pos="68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 самостоя</w:t>
      </w:r>
      <w:r w:rsidR="00860D77">
        <w:rPr>
          <w:rFonts w:ascii="Times New Roman" w:hAnsi="Times New Roman" w:cs="Times New Roman"/>
          <w:color w:val="000000"/>
          <w:sz w:val="28"/>
          <w:szCs w:val="28"/>
        </w:rPr>
        <w:t>тельной работы обучающегося —16</w:t>
      </w:r>
      <w:bookmarkStart w:id="0" w:name="_GoBack"/>
      <w:bookmarkEnd w:id="0"/>
      <w:r w:rsidR="00834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A129D6" w:rsidRPr="003B4D58" w:rsidRDefault="00F537C9" w:rsidP="003B4D58">
      <w:pPr>
        <w:pStyle w:val="a6"/>
        <w:shd w:val="clear" w:color="auto" w:fill="auto"/>
        <w:tabs>
          <w:tab w:val="left" w:pos="691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индивидуальных консультаций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преподавателя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по затруднениям обучающихся — 1 час на 1 человека.</w:t>
      </w:r>
    </w:p>
    <w:p w:rsidR="00A129D6" w:rsidRPr="003B4D58" w:rsidRDefault="00DB0ED4" w:rsidP="003B4D58">
      <w:pPr>
        <w:pStyle w:val="a6"/>
        <w:shd w:val="clear" w:color="auto" w:fill="auto"/>
        <w:spacing w:line="360" w:lineRule="auto"/>
        <w:ind w:left="20" w:right="20" w:firstLine="34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- 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t>формирование готовности выпускников к эффективному поведению на рынке труда. Готовность рассматривается как социально-профессиональная компетентность, обеспечивающая воз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можности оперативно решать актуальные социально-профессиональные и трудовые задачи на рынке труда, содействуя тем самым эффективному тру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доустройству, адаптации и профессиональному развитию выпускников.</w:t>
      </w:r>
    </w:p>
    <w:p w:rsidR="00F537C9" w:rsidRPr="003B4D58" w:rsidRDefault="00DB0ED4" w:rsidP="003B4D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F537C9" w:rsidRPr="003B4D58">
        <w:rPr>
          <w:rFonts w:ascii="Times New Roman" w:hAnsi="Times New Roman" w:cs="Times New Roman"/>
          <w:b/>
          <w:sz w:val="28"/>
          <w:szCs w:val="28"/>
        </w:rPr>
        <w:t>-</w:t>
      </w:r>
    </w:p>
    <w:p w:rsidR="00A129D6" w:rsidRPr="003B4D58" w:rsidRDefault="00F537C9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Примерная программа учебной дисциплины «Эффективное поведение на рынке труда» является вариативной частью образовательных программ среднего профессионального образования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B4D58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537C9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(основные разделы, блоки, темы) </w:t>
      </w:r>
    </w:p>
    <w:p w:rsidR="002A61C4" w:rsidRPr="003B4D58" w:rsidRDefault="00F537C9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-</w:t>
      </w:r>
      <w:r w:rsidR="002A61C4" w:rsidRPr="003B4D58">
        <w:rPr>
          <w:rFonts w:ascii="Times New Roman" w:hAnsi="Times New Roman" w:cs="Times New Roman"/>
          <w:sz w:val="28"/>
          <w:szCs w:val="28"/>
        </w:rPr>
        <w:t xml:space="preserve"> Раздел 1. Рынок труда и возможности трудоустройства выпускников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1. Рынок труда и профессий: современные тенденции</w:t>
      </w:r>
    </w:p>
    <w:p w:rsidR="00F537C9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2. Конкурентоспособность выпускников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Раздел 2. Поиск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3. Определение целей поиска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4. Возможности и ограничения при поиске работы.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Профессионально-психологический портрет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5. Подготовка презентационных документов и материалов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6. Стратегия и тактика поиска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7. Деловое общение в ситуации поиска работы и трудоустройства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8. Подготовка и прохождение собеседования при поиске работы и трудоустройстве</w:t>
      </w:r>
    </w:p>
    <w:p w:rsidR="002A61C4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9. Прохождение испытаний при трудоустройстве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Раздел 3. Трудоустройство, адаптация и профессиональное развитие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10. Правовые основы трудоустройства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11. Адаптация на рабочем месте</w:t>
      </w:r>
    </w:p>
    <w:p w:rsidR="002A61C4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Тема 12. Планирование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D58">
        <w:rPr>
          <w:rFonts w:ascii="Times New Roman" w:hAnsi="Times New Roman" w:cs="Times New Roman"/>
          <w:sz w:val="28"/>
          <w:szCs w:val="28"/>
        </w:rPr>
        <w:t>развити</w:t>
      </w:r>
      <w:proofErr w:type="spellEnd"/>
    </w:p>
    <w:p w:rsidR="00A129D6" w:rsidRPr="003B4D58" w:rsidRDefault="00F537C9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-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DB0ED4" w:rsidRPr="003B4D58">
        <w:rPr>
          <w:rFonts w:ascii="Times New Roman" w:hAnsi="Times New Roman" w:cs="Times New Roman"/>
          <w:sz w:val="28"/>
          <w:szCs w:val="28"/>
        </w:rPr>
        <w:t xml:space="preserve"> (перечисляются без расшифровки) 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(знания, умения и навыки, получаемые в процессе изучения дисциплины)</w:t>
      </w:r>
    </w:p>
    <w:p w:rsidR="002A61C4" w:rsidRPr="003B4D58" w:rsidRDefault="00F537C9" w:rsidP="003B4D58">
      <w:pPr>
        <w:pStyle w:val="121"/>
        <w:framePr w:hSpace="180" w:wrap="around" w:vAnchor="page" w:hAnchor="page" w:x="1186" w:y="8"/>
        <w:shd w:val="clear" w:color="auto" w:fill="auto"/>
        <w:spacing w:before="0" w:after="0" w:line="360" w:lineRule="auto"/>
        <w:ind w:right="2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61C4" w:rsidRPr="003B4D58">
        <w:rPr>
          <w:rStyle w:val="120"/>
          <w:rFonts w:ascii="Times New Roman" w:hAnsi="Times New Roman" w:cs="Times New Roman"/>
          <w:i/>
          <w:color w:val="000000"/>
          <w:sz w:val="28"/>
          <w:szCs w:val="28"/>
        </w:rPr>
        <w:t>В результате освоения учебной дисциплины обучающийся должен уметь/владеть</w:t>
      </w:r>
      <w:r w:rsidR="002A61C4" w:rsidRPr="003B4D58">
        <w:rPr>
          <w:rStyle w:val="12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анализировать информацию о современном состоянии и тенденциях развития рынка труда: соотносить спрос и предложе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ние по своей профессии/специальности на рынке труда, выявлять конъюнктуру рынка труда;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использовать различные источники информации в целях рассмотрения возможностей трудоустройства;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анализа конкурентоспособности; уметь провести оценку своей конкурентоспособности;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анализа собственных профессиональных целей и ценностей; способами выработки реалистичных ожиданий от бу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дущей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оценить и уверенно назвать свои сильные качества как работника: знания, умения, навыки, личностные качества и др.;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составить свой профессионально-психологический портрет в соответствии с правилами целевой направленности, полноты, конструктивности, позитивности;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подготовить и провести презентацию своих компетенций, позитивных личностных качеств, навыков, умений, возможностей в ситуации поиска работы и трудоустройства;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навыками подготовки Пакета презентационных документов: профессионального резюме, мини-резюме, автобиографии, сопро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водительного письма, поискового письма, рекомендации; иметь в наличии Пакет своих презентационных документов;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поиска работы, использования Плана поиска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структурного, процессуального и ролевого ана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лиза делового общения;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проведения собеседования при приеме на работу;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подготовки к испытаниям при приеме на работу; уметь выполнять различные типы заданий при приеме на работу;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6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составить трудовой договор;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отличия: трудового договора от гражданско-правового договора в сфере труда, срочного трудового договора от трудового договора, заключенного на неопределенный срок;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со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держание социального пакета;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6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-уметь осуществлять поиск необходимой информации в нормативно 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правовых актах и других источниках; использовать приобретенные умения для собственного эффективного трудоустройства и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трудовых прав по окончании профессиональной образовательной организации;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адаптации на рабочем месте: уметь анализиро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вать свое поведение и соотносить его с показателями адаптации; уметь подготовиться к первому рабочему дню, первым дням и месяцам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приемами и способами саморегуляции (не менее 3-х) для управления поведением в напряженных (стрессовых) ситуациях;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56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разработки плана профессионального развития; иметь план своего профессионального развития.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lastRenderedPageBreak/>
        <w:t>Формы проведения занятий, образовательные технологии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– лекции, семинары, практические работы 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>– самостоятельные работы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– дифференцированный зачет </w:t>
      </w: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61" w:rsidRPr="003B4D58" w:rsidRDefault="00F72F61" w:rsidP="003B4D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4C71" w:rsidRPr="003B4D58" w:rsidRDefault="00004C71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4C71" w:rsidRPr="003B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2952A8"/>
    <w:rsid w:val="002A61C4"/>
    <w:rsid w:val="0036448E"/>
    <w:rsid w:val="003A44AF"/>
    <w:rsid w:val="003B4D58"/>
    <w:rsid w:val="005D3942"/>
    <w:rsid w:val="005F5444"/>
    <w:rsid w:val="00834834"/>
    <w:rsid w:val="00860D77"/>
    <w:rsid w:val="009475F1"/>
    <w:rsid w:val="00994657"/>
    <w:rsid w:val="00A129D6"/>
    <w:rsid w:val="00B82375"/>
    <w:rsid w:val="00DB0ED4"/>
    <w:rsid w:val="00F537C9"/>
    <w:rsid w:val="00F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F537C9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styleId="a6">
    <w:name w:val="Body Text"/>
    <w:basedOn w:val="a"/>
    <w:link w:val="a5"/>
    <w:rsid w:val="00F537C9"/>
    <w:pPr>
      <w:widowControl w:val="0"/>
      <w:shd w:val="clear" w:color="auto" w:fill="FFFFFF"/>
      <w:spacing w:after="60" w:line="240" w:lineRule="atLeast"/>
      <w:ind w:hanging="420"/>
      <w:jc w:val="center"/>
    </w:pPr>
    <w:rPr>
      <w:rFonts w:ascii="Franklin Gothic Book" w:hAnsi="Franklin Gothic Book" w:cs="Franklin Gothic Book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537C9"/>
  </w:style>
  <w:style w:type="character" w:customStyle="1" w:styleId="12">
    <w:name w:val="Основной текст (12)_"/>
    <w:basedOn w:val="a0"/>
    <w:link w:val="121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2A61C4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Franklin Gothic Book" w:hAnsi="Franklin Gothic Book" w:cs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F537C9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styleId="a6">
    <w:name w:val="Body Text"/>
    <w:basedOn w:val="a"/>
    <w:link w:val="a5"/>
    <w:rsid w:val="00F537C9"/>
    <w:pPr>
      <w:widowControl w:val="0"/>
      <w:shd w:val="clear" w:color="auto" w:fill="FFFFFF"/>
      <w:spacing w:after="60" w:line="240" w:lineRule="atLeast"/>
      <w:ind w:hanging="420"/>
      <w:jc w:val="center"/>
    </w:pPr>
    <w:rPr>
      <w:rFonts w:ascii="Franklin Gothic Book" w:hAnsi="Franklin Gothic Book" w:cs="Franklin Gothic Book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537C9"/>
  </w:style>
  <w:style w:type="character" w:customStyle="1" w:styleId="12">
    <w:name w:val="Основной текст (12)_"/>
    <w:basedOn w:val="a0"/>
    <w:link w:val="121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2A61C4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Franklin Gothic Book" w:hAnsi="Franklin Gothic Book" w:cs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Психолог</cp:lastModifiedBy>
  <cp:revision>15</cp:revision>
  <cp:lastPrinted>2021-05-27T05:12:00Z</cp:lastPrinted>
  <dcterms:created xsi:type="dcterms:W3CDTF">2021-05-26T11:05:00Z</dcterms:created>
  <dcterms:modified xsi:type="dcterms:W3CDTF">2021-05-31T07:13:00Z</dcterms:modified>
</cp:coreProperties>
</file>