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3" w:rsidRDefault="00FE1F07" w:rsidP="001B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FF667F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>по</w:t>
      </w:r>
      <w:r w:rsidR="001B6C43">
        <w:rPr>
          <w:rFonts w:ascii="Times New Roman" w:hAnsi="Times New Roman" w:cs="Times New Roman"/>
          <w:sz w:val="28"/>
          <w:szCs w:val="28"/>
        </w:rPr>
        <w:t xml:space="preserve"> </w:t>
      </w:r>
      <w:r w:rsidR="001B6C43">
        <w:rPr>
          <w:rFonts w:ascii="Times New Roman" w:hAnsi="Times New Roman" w:cs="Times New Roman"/>
          <w:sz w:val="28"/>
          <w:szCs w:val="28"/>
        </w:rPr>
        <w:t>специальности 23.02.03 Техническое обслуживание и ремонт автомобильного транспорта</w:t>
      </w:r>
    </w:p>
    <w:p w:rsidR="001B6C43" w:rsidRPr="00C73B7B" w:rsidRDefault="001B6C43" w:rsidP="001B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7B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C73B7B">
        <w:rPr>
          <w:rFonts w:ascii="Times New Roman" w:hAnsi="Times New Roman" w:cs="Times New Roman"/>
          <w:sz w:val="28"/>
          <w:szCs w:val="28"/>
        </w:rPr>
        <w:t>: Среднее профессиональное образование</w:t>
      </w:r>
    </w:p>
    <w:p w:rsidR="00832235" w:rsidRPr="00C73B7B" w:rsidRDefault="001B6C43" w:rsidP="001B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C73B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:rsidR="00FE1F07" w:rsidRDefault="00FE1F07" w:rsidP="00FF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FF667F">
        <w:rPr>
          <w:rFonts w:ascii="Times New Roman" w:hAnsi="Times New Roman" w:cs="Times New Roman"/>
          <w:b/>
          <w:sz w:val="28"/>
          <w:szCs w:val="28"/>
        </w:rPr>
        <w:t>: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7F"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FF667F">
        <w:rPr>
          <w:rFonts w:ascii="Times New Roman" w:hAnsi="Times New Roman" w:cs="Times New Roman"/>
          <w:sz w:val="28"/>
          <w:szCs w:val="28"/>
        </w:rPr>
        <w:t xml:space="preserve"> </w:t>
      </w:r>
      <w:r w:rsidRPr="00C73B7B">
        <w:rPr>
          <w:rFonts w:ascii="Times New Roman" w:hAnsi="Times New Roman" w:cs="Times New Roman"/>
          <w:sz w:val="28"/>
          <w:szCs w:val="28"/>
        </w:rPr>
        <w:t xml:space="preserve"> </w:t>
      </w:r>
      <w:r w:rsidR="001B6C43">
        <w:rPr>
          <w:rFonts w:ascii="Times New Roman" w:hAnsi="Times New Roman" w:cs="Times New Roman"/>
          <w:sz w:val="28"/>
          <w:szCs w:val="28"/>
        </w:rPr>
        <w:t>150</w:t>
      </w:r>
      <w:r w:rsidR="00FF667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C73B7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1B6C43">
        <w:rPr>
          <w:rFonts w:ascii="Times New Roman" w:hAnsi="Times New Roman" w:cs="Times New Roman"/>
          <w:sz w:val="28"/>
          <w:szCs w:val="28"/>
        </w:rPr>
        <w:t>100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1B6C43">
        <w:rPr>
          <w:rFonts w:ascii="Times New Roman" w:hAnsi="Times New Roman" w:cs="Times New Roman"/>
          <w:sz w:val="28"/>
          <w:szCs w:val="28"/>
        </w:rPr>
        <w:t>50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1B6C43">
        <w:rPr>
          <w:rFonts w:ascii="Times New Roman" w:hAnsi="Times New Roman" w:cs="Times New Roman"/>
          <w:sz w:val="28"/>
          <w:szCs w:val="28"/>
        </w:rPr>
        <w:t>работа  50</w:t>
      </w:r>
    </w:p>
    <w:p w:rsidR="007C5A05" w:rsidRDefault="00FE1F07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0838D7" w:rsidRPr="00FF667F">
        <w:rPr>
          <w:rFonts w:ascii="Times New Roman" w:hAnsi="Times New Roman" w:cs="Times New Roman"/>
          <w:b/>
          <w:sz w:val="28"/>
          <w:szCs w:val="28"/>
        </w:rPr>
        <w:t>:</w:t>
      </w:r>
      <w:r w:rsidR="00FF667F" w:rsidRPr="00FF66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A05" w:rsidRPr="007C5A05" w:rsidRDefault="00FF667F" w:rsidP="007C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 xml:space="preserve">     </w:t>
      </w:r>
      <w:r w:rsidR="007C5A05" w:rsidRPr="007C5A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 xml:space="preserve">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выполнять изображения, разрезы и сечения на чертежах;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выполнять деталирование сборочного чертежа;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решать графические задачи.</w:t>
      </w:r>
    </w:p>
    <w:p w:rsidR="007C5A05" w:rsidRPr="007C5A05" w:rsidRDefault="007C5A05" w:rsidP="007C5A05">
      <w:p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5A05" w:rsidRPr="007C5A05" w:rsidRDefault="007C5A05" w:rsidP="007C5A05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способы представления пространственных образов;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возможности пакетов прикладных программ компьютерной графики в профессиональной деятельности;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7C5A05" w:rsidRPr="007C5A05" w:rsidRDefault="007C5A05" w:rsidP="007C5A05">
      <w:pPr>
        <w:numPr>
          <w:ilvl w:val="0"/>
          <w:numId w:val="8"/>
        </w:num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06" w:hanging="306"/>
        <w:jc w:val="both"/>
        <w:rPr>
          <w:rFonts w:ascii="Times New Roman" w:hAnsi="Times New Roman" w:cs="Times New Roman"/>
          <w:sz w:val="28"/>
          <w:szCs w:val="28"/>
        </w:rPr>
      </w:pPr>
      <w:r w:rsidRPr="007C5A05">
        <w:rPr>
          <w:rFonts w:ascii="Times New Roman" w:hAnsi="Times New Roman" w:cs="Times New Roman"/>
          <w:sz w:val="28"/>
          <w:szCs w:val="28"/>
        </w:rPr>
        <w:t>основы строительной графики.</w:t>
      </w:r>
    </w:p>
    <w:p w:rsidR="00FF667F" w:rsidRPr="00FF667F" w:rsidRDefault="00FF667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Pr="00FF667F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Pr="00AA73CA">
        <w:rPr>
          <w:rFonts w:ascii="Times New Roman" w:hAnsi="Times New Roman" w:cs="Times New Roman"/>
          <w:sz w:val="28"/>
          <w:szCs w:val="28"/>
        </w:rPr>
        <w:t xml:space="preserve"> </w:t>
      </w:r>
      <w:r w:rsidR="00FF667F" w:rsidRPr="00FF667F">
        <w:rPr>
          <w:rFonts w:ascii="Times New Roman" w:eastAsia="Times New Roman" w:hAnsi="Times New Roman" w:cs="Times New Roman"/>
          <w:sz w:val="28"/>
          <w:szCs w:val="28"/>
        </w:rPr>
        <w:t>учебная дисциплина входит в профессиональный цикл.</w:t>
      </w:r>
    </w:p>
    <w:p w:rsidR="00BB75C6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05" w:rsidRPr="00AA73CA" w:rsidRDefault="007C5A0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039FF" w:rsidRPr="005E297C" w:rsidRDefault="007C5A05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97C">
        <w:rPr>
          <w:rFonts w:ascii="Times New Roman" w:hAnsi="Times New Roman" w:cs="Times New Roman"/>
          <w:b/>
          <w:bCs/>
          <w:sz w:val="28"/>
          <w:szCs w:val="28"/>
        </w:rPr>
        <w:t>Раздел 1. Геометрическое черчение</w:t>
      </w:r>
    </w:p>
    <w:p w:rsidR="007C5A05" w:rsidRPr="005E297C" w:rsidRDefault="007C5A05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5A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1.1. </w:t>
      </w:r>
      <w:r w:rsidRPr="005E2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сведения по оформлению чертежей</w:t>
      </w:r>
    </w:p>
    <w:p w:rsidR="007C5A05" w:rsidRPr="005E297C" w:rsidRDefault="007C5A05" w:rsidP="005E297C">
      <w:pPr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5E297C">
        <w:rPr>
          <w:rFonts w:ascii="Times New Roman" w:hAnsi="Times New Roman" w:cs="Times New Roman"/>
          <w:b/>
          <w:bCs/>
          <w:sz w:val="28"/>
          <w:szCs w:val="28"/>
        </w:rPr>
        <w:t xml:space="preserve"> Шрифты чертежные</w:t>
      </w:r>
    </w:p>
    <w:p w:rsidR="007C5A05" w:rsidRPr="005E297C" w:rsidRDefault="007C5A05" w:rsidP="005E297C">
      <w:pPr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5E297C">
        <w:rPr>
          <w:rFonts w:ascii="Times New Roman" w:hAnsi="Times New Roman" w:cs="Times New Roman"/>
          <w:b/>
          <w:bCs/>
          <w:sz w:val="28"/>
          <w:szCs w:val="28"/>
        </w:rPr>
        <w:t xml:space="preserve"> Нанесение размеров</w:t>
      </w:r>
    </w:p>
    <w:p w:rsidR="005E297C" w:rsidRPr="005E297C" w:rsidRDefault="005E297C" w:rsidP="005E297C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1.4.  Геометрические построения  и правила вычерчивания контуров технических деталей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Раздел 2. Проекционное черчение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2.1. Прямоугольное проецирование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2.2. Проецирование модели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Раздел 3. Машиностроительное черчение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3.1. Изображения, виды, разрезы, сечения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3.2. Резьбы и резьбовые соединения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3.3. Разъемные и неразъемные соединения деталей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3.4. Зубчатые передачи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3.5. Эскизы. Рабочие чертежи деталей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3.6. Особенности выполнения сборочного чертежа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3.7. Чтение и деталирование сборочного чертежа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Раздел 5.Схемы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Раздел 4. Машинная графика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4.1. Общие сведения о САПР-системе автоматизированного проектирования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Раздел 5.Схемы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5.1. Схемы по специальности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lastRenderedPageBreak/>
        <w:t>Раздел 6. Элементы строительного черчения</w:t>
      </w:r>
    </w:p>
    <w:p w:rsidR="005E297C" w:rsidRPr="005E297C" w:rsidRDefault="005E297C" w:rsidP="005E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97C">
        <w:rPr>
          <w:rFonts w:ascii="Times New Roman" w:hAnsi="Times New Roman" w:cs="Times New Roman"/>
          <w:b/>
          <w:sz w:val="28"/>
          <w:szCs w:val="28"/>
        </w:rPr>
        <w:t>Тема 6.1. Строительные чертежи</w:t>
      </w:r>
    </w:p>
    <w:p w:rsidR="007C5A05" w:rsidRPr="007C5A05" w:rsidRDefault="007C5A05" w:rsidP="007C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F667F" w:rsidRPr="000A367A" w:rsidRDefault="00FF667F" w:rsidP="00FF667F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67A">
        <w:rPr>
          <w:rFonts w:ascii="Times New Roman" w:hAnsi="Times New Roman" w:cs="Times New Roman"/>
          <w:b/>
          <w:color w:val="000000"/>
          <w:sz w:val="28"/>
          <w:szCs w:val="28"/>
        </w:rPr>
        <w:t>Специалист должен обладать</w:t>
      </w:r>
      <w:r w:rsidR="006F12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A3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12EC" w:rsidRPr="006F12EC" w:rsidRDefault="006F12EC" w:rsidP="006F12E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6F12EC">
        <w:rPr>
          <w:rFonts w:ascii="Times New Roman" w:hAnsi="Times New Roman" w:cs="Times New Roman"/>
          <w:b/>
          <w:sz w:val="28"/>
          <w:szCs w:val="28"/>
        </w:rPr>
        <w:t>: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3.  Принимать решения в стандартных и нестандартных ситуациях и нести за них ответственность.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5.  Использовать информационно-коммуникационные технологии в профессиональной деятельности.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7.  Брать на себя ответственность за работу членов команды (подчиненных), результат выполнения заданий.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9.  Ориентироваться в условиях частой смены технологий в профессиональной деятельности.</w:t>
      </w:r>
    </w:p>
    <w:p w:rsidR="006F12EC" w:rsidRPr="006F12EC" w:rsidRDefault="006F12EC" w:rsidP="006F12EC">
      <w:pPr>
        <w:pStyle w:val="a5"/>
        <w:numPr>
          <w:ilvl w:val="0"/>
          <w:numId w:val="9"/>
        </w:numPr>
        <w:spacing w:after="0" w:line="360" w:lineRule="auto"/>
        <w:rPr>
          <w:sz w:val="28"/>
          <w:szCs w:val="28"/>
          <w:lang w:val="ru-RU"/>
        </w:rPr>
      </w:pPr>
      <w:proofErr w:type="gramStart"/>
      <w:r w:rsidRPr="006F12EC">
        <w:rPr>
          <w:sz w:val="28"/>
          <w:szCs w:val="28"/>
          <w:lang w:val="ru-RU"/>
        </w:rPr>
        <w:t>ОК</w:t>
      </w:r>
      <w:proofErr w:type="gramEnd"/>
      <w:r w:rsidRPr="006F12EC">
        <w:rPr>
          <w:sz w:val="28"/>
          <w:szCs w:val="28"/>
          <w:lang w:val="ru-RU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6F12EC" w:rsidRPr="006F12EC" w:rsidRDefault="006F12EC" w:rsidP="006F12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2EC" w:rsidRPr="006F12EC" w:rsidRDefault="006F12EC" w:rsidP="006F12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bookmarkStart w:id="0" w:name="_GoBack"/>
      <w:bookmarkEnd w:id="0"/>
      <w:r w:rsidRPr="006F12EC">
        <w:rPr>
          <w:rFonts w:ascii="Times New Roman" w:hAnsi="Times New Roman" w:cs="Times New Roman"/>
          <w:b/>
          <w:sz w:val="28"/>
          <w:szCs w:val="28"/>
        </w:rPr>
        <w:t>:</w:t>
      </w:r>
    </w:p>
    <w:p w:rsidR="006F12EC" w:rsidRPr="006F12EC" w:rsidRDefault="006F12EC" w:rsidP="006F12EC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 w:rsidRPr="006F12EC">
        <w:rPr>
          <w:sz w:val="28"/>
          <w:szCs w:val="28"/>
          <w:lang w:val="ru-RU"/>
        </w:rPr>
        <w:lastRenderedPageBreak/>
        <w:t>ПК 1.2. 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6F12EC" w:rsidRPr="006F12EC" w:rsidRDefault="006F12EC" w:rsidP="006F12EC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 w:rsidRPr="006F12EC">
        <w:rPr>
          <w:sz w:val="28"/>
          <w:szCs w:val="28"/>
          <w:lang w:val="ru-RU"/>
        </w:rPr>
        <w:t>ПК 1.3.  Разрабатывать технологические процессы ремонта узлов и деталей.</w:t>
      </w:r>
    </w:p>
    <w:p w:rsidR="006F12EC" w:rsidRPr="006F12EC" w:rsidRDefault="006F12EC" w:rsidP="006F12EC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 w:rsidRPr="006F12EC">
        <w:rPr>
          <w:sz w:val="28"/>
          <w:szCs w:val="28"/>
          <w:lang w:val="ru-RU"/>
        </w:rPr>
        <w:t>ПК 2.3.  Организовывать безопасное ведение работ при техническом обслуживании и ремонте автотранспорта.</w:t>
      </w:r>
    </w:p>
    <w:p w:rsidR="00FF667F" w:rsidRDefault="00FF667F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</w:p>
    <w:p w:rsidR="000A367A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367A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0A367A">
        <w:rPr>
          <w:rFonts w:ascii="Times New Roman" w:hAnsi="Times New Roman" w:cs="Times New Roman"/>
          <w:sz w:val="28"/>
          <w:szCs w:val="28"/>
        </w:rPr>
        <w:t>-</w:t>
      </w:r>
      <w:r w:rsidR="000A367A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367A" w:rsidRPr="001735CC">
        <w:rPr>
          <w:rFonts w:ascii="Times New Roman" w:hAnsi="Times New Roman" w:cs="Times New Roman"/>
          <w:sz w:val="28"/>
          <w:szCs w:val="28"/>
        </w:rPr>
        <w:t>технология</w:t>
      </w:r>
      <w:r w:rsidR="000A367A">
        <w:rPr>
          <w:rFonts w:ascii="Times New Roman" w:hAnsi="Times New Roman" w:cs="Times New Roman"/>
          <w:sz w:val="28"/>
          <w:szCs w:val="28"/>
        </w:rPr>
        <w:t xml:space="preserve"> критического мышления,  </w:t>
      </w:r>
      <w:r w:rsidR="000A367A" w:rsidRPr="001735CC">
        <w:rPr>
          <w:rFonts w:ascii="Times New Roman" w:hAnsi="Times New Roman" w:cs="Times New Roman"/>
          <w:sz w:val="28"/>
          <w:szCs w:val="28"/>
        </w:rPr>
        <w:t>здоровье</w:t>
      </w:r>
      <w:r w:rsidR="000A367A">
        <w:rPr>
          <w:rFonts w:ascii="Times New Roman" w:hAnsi="Times New Roman" w:cs="Times New Roman"/>
          <w:sz w:val="28"/>
          <w:szCs w:val="28"/>
        </w:rPr>
        <w:t xml:space="preserve"> </w:t>
      </w:r>
      <w:r w:rsidR="000A367A" w:rsidRPr="001735CC">
        <w:rPr>
          <w:rFonts w:ascii="Times New Roman" w:hAnsi="Times New Roman" w:cs="Times New Roman"/>
          <w:sz w:val="28"/>
          <w:szCs w:val="28"/>
        </w:rPr>
        <w:t xml:space="preserve">сберегающая,  </w:t>
      </w:r>
      <w:r w:rsidR="000A367A">
        <w:rPr>
          <w:rFonts w:ascii="Times New Roman" w:hAnsi="Times New Roman" w:cs="Times New Roman"/>
          <w:sz w:val="28"/>
          <w:szCs w:val="28"/>
        </w:rPr>
        <w:t>т</w:t>
      </w:r>
      <w:r w:rsidR="000A367A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0A367A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FE1F07" w:rsidRPr="004E4D51" w:rsidRDefault="00FE1F07" w:rsidP="000A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A367A" w:rsidRPr="004E4D51">
        <w:rPr>
          <w:rFonts w:ascii="Times New Roman" w:hAnsi="Times New Roman" w:cs="Times New Roman"/>
          <w:b/>
          <w:sz w:val="28"/>
          <w:szCs w:val="28"/>
        </w:rPr>
        <w:t>знаний: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0A367A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7C1B3C"/>
    <w:multiLevelType w:val="hybridMultilevel"/>
    <w:tmpl w:val="087A6B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1B7"/>
    <w:multiLevelType w:val="hybridMultilevel"/>
    <w:tmpl w:val="088E8A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C546C"/>
    <w:multiLevelType w:val="hybridMultilevel"/>
    <w:tmpl w:val="079C5D10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A367A"/>
    <w:rsid w:val="000D1C20"/>
    <w:rsid w:val="000D1C3B"/>
    <w:rsid w:val="000F40B1"/>
    <w:rsid w:val="001735CC"/>
    <w:rsid w:val="001A22F9"/>
    <w:rsid w:val="001B6C43"/>
    <w:rsid w:val="001E4348"/>
    <w:rsid w:val="00281815"/>
    <w:rsid w:val="00387284"/>
    <w:rsid w:val="003B099A"/>
    <w:rsid w:val="004E4D51"/>
    <w:rsid w:val="005E297C"/>
    <w:rsid w:val="0064367A"/>
    <w:rsid w:val="006F12EC"/>
    <w:rsid w:val="007C5A05"/>
    <w:rsid w:val="007D14FE"/>
    <w:rsid w:val="00832235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5285C"/>
    <w:rsid w:val="00C73B7B"/>
    <w:rsid w:val="00D3480A"/>
    <w:rsid w:val="00D85E9A"/>
    <w:rsid w:val="00F039FF"/>
    <w:rsid w:val="00F1799C"/>
    <w:rsid w:val="00FB6ED4"/>
    <w:rsid w:val="00FE1F0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6F12E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2021-05-26T18:29:00Z</dcterms:created>
  <dcterms:modified xsi:type="dcterms:W3CDTF">2021-05-29T18:13:00Z</dcterms:modified>
</cp:coreProperties>
</file>