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Аннотация  рабочей программы дисциплины </w:t>
      </w:r>
    </w:p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i/>
          <w:sz w:val="28"/>
          <w:szCs w:val="28"/>
          <w:u w:val="single"/>
        </w:rPr>
        <w:t>«Основы безопасности жизнедеятельности»</w:t>
      </w:r>
    </w:p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EB2A4F" w:rsidRPr="00EB2A4F">
        <w:rPr>
          <w:rFonts w:ascii="Times New Roman" w:hAnsi="Times New Roman"/>
          <w:b/>
          <w:i/>
          <w:sz w:val="28"/>
          <w:szCs w:val="28"/>
          <w:u w:val="single"/>
        </w:rPr>
        <w:t>43.01.09 Повар, кондитер</w:t>
      </w:r>
    </w:p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EB2A4F" w:rsidRPr="00EB2A4F">
        <w:rPr>
          <w:rFonts w:ascii="Times New Roman" w:hAnsi="Times New Roman"/>
          <w:b/>
          <w:i/>
          <w:sz w:val="28"/>
          <w:szCs w:val="28"/>
          <w:u w:val="single"/>
        </w:rPr>
        <w:t>43.01.09 Повар, кондитер</w:t>
      </w:r>
    </w:p>
    <w:p w:rsidR="00E167E4" w:rsidRDefault="00E167E4" w:rsidP="00EB0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1. ПАСПОРТ ПРОГРАММЫ УЧЕБНОЙ ДИСЦИПЛИНЫ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«ОСНОВЫ БЕЗОПАСНОСТИ ЖИЗНЕДЕЯТЕЛЬНОСТИ»</w:t>
      </w:r>
      <w:bookmarkStart w:id="0" w:name="_GoBack"/>
      <w:bookmarkEnd w:id="0"/>
    </w:p>
    <w:p w:rsidR="00EB0048" w:rsidRPr="00EB0048" w:rsidRDefault="00EB0048" w:rsidP="00EB0048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примерной программы</w:t>
      </w:r>
    </w:p>
    <w:p w:rsidR="00EB2A4F" w:rsidRPr="00EB2A4F" w:rsidRDefault="00EB2A4F" w:rsidP="00EB2A4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A4F">
        <w:rPr>
          <w:rFonts w:ascii="Times New Roman" w:hAnsi="Times New Roman" w:cs="Times New Roman"/>
          <w:sz w:val="28"/>
          <w:szCs w:val="28"/>
        </w:rPr>
        <w:t>Рабочая программа учебной дисциплины общеобразовательного цикла «Основы безопасности жизнедеятельности» является частью образовательной 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по профессии 43.01.09 Повар, кондитер (утв. приказом Министерства образования и науки РФ от 9 декабря 2016 г. № 1569)</w:t>
      </w:r>
    </w:p>
    <w:p w:rsidR="00EB0048" w:rsidRPr="00EB0048" w:rsidRDefault="00EB0048" w:rsidP="00EB0048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Дисциплина «Основы безопасности жизнедеятельности» изучается как базовый учебный предмет общеобразовательного цикла.</w:t>
      </w:r>
    </w:p>
    <w:p w:rsidR="00EB0048" w:rsidRPr="00EB0048" w:rsidRDefault="00EB0048" w:rsidP="00EB0048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учебной дисциплины - </w:t>
      </w:r>
      <w:r w:rsidRPr="00EB0048">
        <w:rPr>
          <w:rFonts w:ascii="Times New Roman" w:hAnsi="Times New Roman" w:cs="Times New Roman"/>
          <w:bCs/>
          <w:sz w:val="28"/>
          <w:szCs w:val="28"/>
        </w:rPr>
        <w:t>требования к результатам освоения учебной дисциплины: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sz w:val="28"/>
          <w:szCs w:val="28"/>
        </w:rPr>
      </w:pPr>
      <w:r w:rsidRPr="00EB00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>личностные результаты</w:t>
      </w:r>
      <w:r w:rsidRPr="00E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3) готовность к служению Отечеству, его защите;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4) </w:t>
      </w:r>
      <w:proofErr w:type="spellStart"/>
      <w:r w:rsidRPr="00EB004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5) </w:t>
      </w:r>
      <w:proofErr w:type="spellStart"/>
      <w:r w:rsidRPr="00EB004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8) нравственное сознание и поведение на основе усвоения общечеловеческих ценностей;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14) </w:t>
      </w:r>
      <w:proofErr w:type="spellStart"/>
      <w:r w:rsidRPr="00EB004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15) ответственное отношение к созданию семьи на основе осознанного принятия ценностей семейной жизни;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>метапредметные</w:t>
      </w:r>
      <w:proofErr w:type="spellEnd"/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результаты</w:t>
      </w:r>
      <w:r w:rsidRPr="00EB0048">
        <w:rPr>
          <w:rFonts w:ascii="Times New Roman" w:hAnsi="Times New Roman" w:cs="Times New Roman"/>
          <w:b/>
          <w:sz w:val="28"/>
          <w:szCs w:val="28"/>
        </w:rPr>
        <w:t>:</w:t>
      </w:r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</w:rPr>
        <w:t xml:space="preserve"> 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 xml:space="preserve"> 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E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6) умение определять назначение и функции различных социальных институтов;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>Предметные результаты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освоения учебной дисциплины  "</w:t>
      </w:r>
      <w:r w:rsidRPr="00EB004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>" отражают: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EB0048">
        <w:rPr>
          <w:rFonts w:ascii="Times New Roman" w:hAnsi="Times New Roman" w:cs="Times New Roman"/>
          <w:b/>
          <w:bCs/>
          <w:sz w:val="28"/>
          <w:szCs w:val="28"/>
        </w:rPr>
        <w:t>1.4.Количество часов на освоение программы учебной дисциплины:</w:t>
      </w:r>
      <w:bookmarkEnd w:id="1"/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максимальной учебной нагрузки </w:t>
      </w:r>
      <w:proofErr w:type="gramStart"/>
      <w:r w:rsidRPr="00EB0048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105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час., в том числе: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самостоятельной работы студентов –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35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обязательной аудиторной учебной нагрузки </w:t>
      </w:r>
      <w:proofErr w:type="gramStart"/>
      <w:r w:rsidRPr="00EB0048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70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из них теории –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35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лабораторно-практических занятий –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35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часов</w:t>
      </w:r>
    </w:p>
    <w:p w:rsid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B0048" w:rsidRPr="00EB0048" w:rsidRDefault="00EB0048" w:rsidP="00EB0048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 И СОДЕРЖАНИЕ УЧЕБНОЙ ДИСЦИПЛИНЫ</w:t>
      </w:r>
    </w:p>
    <w:p w:rsidR="00EB0048" w:rsidRPr="00EB0048" w:rsidRDefault="00EB0048" w:rsidP="00EB0048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3242"/>
      </w:tblGrid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Объем часов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Максимальная учебная нагрузка (всего)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 105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70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Лабораторно-практические занятия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35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Самостоятельная работа обучающегося (всего)</w:t>
            </w:r>
          </w:p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Подготовка и  оформление сообщений, докладов, эссе, рефератов, презентаций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35</w:t>
            </w:r>
          </w:p>
        </w:tc>
      </w:tr>
      <w:tr w:rsidR="00EB0048" w:rsidRPr="00EB0048" w:rsidTr="007453BC"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Итоговая аттестация в форме </w:t>
            </w: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дифференцированного зачёта</w:t>
            </w:r>
          </w:p>
        </w:tc>
      </w:tr>
    </w:tbl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  <w:sectPr w:rsidR="00EB0048" w:rsidRPr="00EB0048">
          <w:pgSz w:w="11909" w:h="16838"/>
          <w:pgMar w:top="1076" w:right="827" w:bottom="1085" w:left="1473" w:header="0" w:footer="3" w:gutter="512"/>
          <w:pgNumType w:start="5"/>
          <w:cols w:space="720"/>
        </w:sectPr>
      </w:pP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0048" w:rsidRPr="00EB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756"/>
    <w:multiLevelType w:val="multilevel"/>
    <w:tmpl w:val="46B021B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152FB"/>
    <w:multiLevelType w:val="multilevel"/>
    <w:tmpl w:val="D32CF5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C"/>
    <w:rsid w:val="0015326E"/>
    <w:rsid w:val="00E167E4"/>
    <w:rsid w:val="00E469BC"/>
    <w:rsid w:val="00EB0048"/>
    <w:rsid w:val="00E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2021-05-31T06:33:00Z</dcterms:created>
  <dcterms:modified xsi:type="dcterms:W3CDTF">2021-05-31T06:44:00Z</dcterms:modified>
</cp:coreProperties>
</file>