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2" w:rsidRPr="00D93C0F" w:rsidRDefault="00FE7562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  <w:r w:rsidR="00DB0ED4" w:rsidRPr="00043EC5">
        <w:rPr>
          <w:rFonts w:ascii="Times New Roman" w:hAnsi="Times New Roman" w:cs="Times New Roman"/>
          <w:sz w:val="28"/>
          <w:szCs w:val="28"/>
        </w:rPr>
        <w:t xml:space="preserve"> «</w:t>
      </w:r>
      <w:r w:rsidRPr="00D93C0F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  <w:r w:rsidR="00DB0ED4" w:rsidRPr="00D93C0F">
        <w:rPr>
          <w:rFonts w:ascii="Times New Roman" w:hAnsi="Times New Roman" w:cs="Times New Roman"/>
          <w:b/>
          <w:sz w:val="28"/>
          <w:szCs w:val="28"/>
        </w:rPr>
        <w:t>»</w:t>
      </w:r>
    </w:p>
    <w:p w:rsidR="00FE7562" w:rsidRPr="00043EC5" w:rsidRDefault="00FE7562" w:rsidP="00D93C0F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Pr="00043EC5">
        <w:rPr>
          <w:b w:val="0"/>
          <w:color w:val="444444"/>
          <w:sz w:val="28"/>
          <w:szCs w:val="28"/>
        </w:rPr>
        <w:t>4</w:t>
      </w:r>
      <w:r w:rsidR="00020931">
        <w:rPr>
          <w:b w:val="0"/>
          <w:color w:val="444444"/>
          <w:sz w:val="28"/>
          <w:szCs w:val="28"/>
        </w:rPr>
        <w:t>3</w:t>
      </w:r>
      <w:r w:rsidRPr="00043EC5">
        <w:rPr>
          <w:b w:val="0"/>
          <w:color w:val="444444"/>
          <w:sz w:val="28"/>
          <w:szCs w:val="28"/>
        </w:rPr>
        <w:t>.</w:t>
      </w:r>
      <w:r w:rsidR="00020931">
        <w:rPr>
          <w:b w:val="0"/>
          <w:color w:val="444444"/>
          <w:sz w:val="28"/>
          <w:szCs w:val="28"/>
        </w:rPr>
        <w:t>00.00.</w:t>
      </w:r>
    </w:p>
    <w:p w:rsidR="00FE7562" w:rsidRPr="00FE7562" w:rsidRDefault="00020931" w:rsidP="00D93C0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 и туризм</w:t>
      </w:r>
    </w:p>
    <w:p w:rsidR="00FE7562" w:rsidRPr="00043EC5" w:rsidRDefault="00FE7562" w:rsidP="00D93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020931" w:rsidRPr="008D0AC1">
        <w:rPr>
          <w:rFonts w:ascii="Times New Roman" w:hAnsi="Times New Roman" w:cs="Times New Roman"/>
          <w:sz w:val="26"/>
          <w:szCs w:val="26"/>
        </w:rPr>
        <w:t>43.01.09 Повар, кондитер</w:t>
      </w:r>
      <w:r w:rsidR="00020931"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2A" w:rsidRPr="00043EC5" w:rsidRDefault="00043EC5" w:rsidP="00D93C0F">
      <w:pPr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>: начальное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0B01DF" w:rsidRDefault="00DB0ED4" w:rsidP="000B01D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020931" w:rsidRPr="008D0AC1">
        <w:rPr>
          <w:rFonts w:ascii="Times New Roman" w:hAnsi="Times New Roman" w:cs="Times New Roman"/>
          <w:sz w:val="26"/>
          <w:szCs w:val="26"/>
        </w:rPr>
        <w:t>43.01.09 Повар, кондитер</w:t>
      </w:r>
    </w:p>
    <w:p w:rsidR="000B01DF" w:rsidRPr="000B01DF" w:rsidRDefault="00100A2A" w:rsidP="000B0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0B01DF">
        <w:rPr>
          <w:rFonts w:ascii="Times New Roman" w:hAnsi="Times New Roman" w:cs="Times New Roman"/>
          <w:sz w:val="28"/>
          <w:szCs w:val="28"/>
        </w:rPr>
        <w:t>Д</w:t>
      </w:r>
      <w:r w:rsidR="000B01DF" w:rsidRPr="000B01DF">
        <w:rPr>
          <w:rFonts w:ascii="Times New Roman" w:hAnsi="Times New Roman" w:cs="Times New Roman"/>
          <w:sz w:val="28"/>
          <w:szCs w:val="28"/>
        </w:rPr>
        <w:t>исциплина закреплена за методической комиссией профессий и специальностей сервиса и туризма, экономики и управления.</w:t>
      </w:r>
    </w:p>
    <w:p w:rsidR="00FB3683" w:rsidRPr="00FB368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54</w:t>
      </w:r>
      <w:r w:rsidR="00ED3984">
        <w:rPr>
          <w:rFonts w:ascii="Times New Roman" w:hAnsi="Times New Roman" w:cs="Times New Roman"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часа, в том числе 36 аудиторных часа и 18 часов самостоятельной работы обучающихся</w:t>
      </w:r>
      <w:r w:rsidR="00ED3984">
        <w:rPr>
          <w:rFonts w:ascii="Times New Roman" w:hAnsi="Times New Roman" w:cs="Times New Roman"/>
          <w:sz w:val="28"/>
          <w:szCs w:val="28"/>
        </w:rPr>
        <w:t>, дисциплина изучается на 2 курсе.</w:t>
      </w:r>
    </w:p>
    <w:p w:rsidR="00100A2A" w:rsidRPr="00100A2A" w:rsidRDefault="00DB0ED4" w:rsidP="00D93C0F">
      <w:pPr>
        <w:spacing w:line="360" w:lineRule="auto"/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>
        <w:rPr>
          <w:rFonts w:ascii="Times New Roman" w:hAnsi="Times New Roman" w:cs="Times New Roman"/>
          <w:b/>
          <w:sz w:val="24"/>
          <w:szCs w:val="24"/>
        </w:rPr>
        <w:t>:</w:t>
      </w:r>
      <w:r w:rsidR="00100A2A" w:rsidRPr="00100A2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базовых навыков финансовой грамотности и принятии финансовых решений в области управления личными финансами у обучающихся профессиональных образовательных организаций. Главной целью является развитие личности </w:t>
      </w:r>
      <w:proofErr w:type="gramStart"/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100A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данной компетенции способствует формированию личности социально развитого, критически мыслящего, конкурентоспособного выпускника, обладающего экономическим образом мышления, способного взять на себя ответственность за свое будущее.</w:t>
      </w:r>
      <w:r w:rsidR="00100A2A" w:rsidRPr="00100A2A"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043EC5" w:rsidRPr="00043EC5" w:rsidRDefault="00100A2A" w:rsidP="00D93C0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Программа учебной дисциплины входит в предметную область ФГОС СОО общеобразовательных дисциплин.</w:t>
      </w:r>
      <w:r w:rsidR="00043EC5" w:rsidRPr="00043EC5">
        <w:rPr>
          <w:rStyle w:val="a7"/>
          <w:color w:val="212121"/>
          <w:sz w:val="28"/>
          <w:szCs w:val="28"/>
        </w:rPr>
        <w:t> </w:t>
      </w:r>
    </w:p>
    <w:p w:rsidR="009E0B90" w:rsidRDefault="009E0B90" w:rsidP="00D93C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043EC5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C01C06"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  <w:r w:rsidR="00C01C06" w:rsidRPr="00C01C0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01C06">
        <w:rPr>
          <w:rFonts w:ascii="Times New Roman" w:hAnsi="Times New Roman" w:cs="Times New Roman"/>
          <w:sz w:val="28"/>
          <w:szCs w:val="28"/>
        </w:rPr>
        <w:t xml:space="preserve"> </w:t>
      </w:r>
      <w:r w:rsidR="00C01C06" w:rsidRP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дисциплиной по выбору из обязательной предметной области «Общественные науки» ФГОС среднего общего образования</w:t>
      </w:r>
      <w:r w:rsid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C06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020931" w:rsidRPr="008D0AC1">
        <w:rPr>
          <w:rFonts w:ascii="Times New Roman" w:hAnsi="Times New Roman" w:cs="Times New Roman"/>
          <w:sz w:val="26"/>
          <w:szCs w:val="26"/>
        </w:rPr>
        <w:t xml:space="preserve">43.01.09 </w:t>
      </w:r>
      <w:r w:rsidR="00020931">
        <w:rPr>
          <w:rFonts w:ascii="Times New Roman" w:hAnsi="Times New Roman" w:cs="Times New Roman"/>
          <w:sz w:val="26"/>
          <w:szCs w:val="26"/>
        </w:rPr>
        <w:t>«</w:t>
      </w:r>
      <w:r w:rsidR="00020931" w:rsidRPr="008D0AC1">
        <w:rPr>
          <w:rFonts w:ascii="Times New Roman" w:hAnsi="Times New Roman" w:cs="Times New Roman"/>
          <w:sz w:val="26"/>
          <w:szCs w:val="26"/>
        </w:rPr>
        <w:t>Повар, кондитер</w:t>
      </w:r>
      <w:r w:rsidR="00020931">
        <w:rPr>
          <w:rFonts w:ascii="Times New Roman" w:hAnsi="Times New Roman" w:cs="Times New Roman"/>
          <w:sz w:val="26"/>
          <w:szCs w:val="26"/>
        </w:rPr>
        <w:t>»</w:t>
      </w:r>
      <w:r w:rsidR="0002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Pr="009615B7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основы экономики,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="009E0B90" w:rsidRPr="009615B7">
        <w:rPr>
          <w:rFonts w:ascii="Times New Roman" w:hAnsi="Times New Roman" w:cs="Times New Roman"/>
          <w:sz w:val="28"/>
          <w:szCs w:val="28"/>
        </w:rPr>
        <w:t>обществознание</w:t>
      </w:r>
      <w:r w:rsidR="00ED3984">
        <w:rPr>
          <w:rFonts w:ascii="Times New Roman" w:hAnsi="Times New Roman" w:cs="Times New Roman"/>
          <w:sz w:val="28"/>
          <w:szCs w:val="28"/>
        </w:rPr>
        <w:t>, математика.</w:t>
      </w:r>
    </w:p>
    <w:p w:rsidR="009E0B90" w:rsidRPr="009615B7" w:rsidRDefault="00DB0ED4" w:rsidP="00A129D6">
      <w:pPr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>: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1. Личное финансовое планирование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2. Депозит.</w:t>
      </w:r>
    </w:p>
    <w:p w:rsidR="009E0B90" w:rsidRPr="009615B7" w:rsidRDefault="009E0B90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>Тема 3. Кредит.</w:t>
      </w:r>
    </w:p>
    <w:p w:rsidR="009E0B90" w:rsidRPr="009615B7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 xml:space="preserve">Тема 4. </w:t>
      </w:r>
      <w:proofErr w:type="spellStart"/>
      <w:r w:rsidRPr="009615B7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Pr="009615B7">
        <w:rPr>
          <w:rFonts w:ascii="Times New Roman" w:hAnsi="Times New Roman" w:cs="Times New Roman"/>
          <w:sz w:val="28"/>
          <w:szCs w:val="28"/>
        </w:rPr>
        <w:t xml:space="preserve"> –</w:t>
      </w:r>
      <w:r w:rsidR="00020931">
        <w:rPr>
          <w:rFonts w:ascii="Times New Roman" w:hAnsi="Times New Roman" w:cs="Times New Roman"/>
          <w:sz w:val="28"/>
          <w:szCs w:val="28"/>
        </w:rPr>
        <w:t xml:space="preserve"> </w:t>
      </w:r>
      <w:r w:rsidRPr="009615B7">
        <w:rPr>
          <w:rFonts w:ascii="Times New Roman" w:hAnsi="Times New Roman" w:cs="Times New Roman"/>
          <w:sz w:val="28"/>
          <w:szCs w:val="28"/>
        </w:rPr>
        <w:t>кассовые операции.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5. Налоги.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6. Пенсии.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7. Страхование.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8. Инвестиции.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9. Признаки финансовых пирамид и защита от мошеннических действий на финансовом рынке.</w:t>
      </w:r>
    </w:p>
    <w:p w:rsidR="00D93C0F" w:rsidRPr="00D105DF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 xml:space="preserve"> 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общие 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>ОК1. 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2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>. ОК3 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4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 xml:space="preserve">. ОК5. ОК 6. </w:t>
      </w:r>
    </w:p>
    <w:p w:rsidR="00B30DE4" w:rsidRDefault="00DB0ED4" w:rsidP="00D93C0F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043EC5">
        <w:rPr>
          <w:b/>
          <w:sz w:val="28"/>
          <w:szCs w:val="28"/>
        </w:rPr>
        <w:t>Результаты освоения дисциплины</w:t>
      </w:r>
      <w:r w:rsidR="00B30DE4" w:rsidRPr="009615B7">
        <w:t>:</w:t>
      </w:r>
      <w:r w:rsidRPr="009615B7">
        <w:t xml:space="preserve"> </w:t>
      </w:r>
      <w:r w:rsidR="00B30DE4" w:rsidRPr="00D105DF">
        <w:rPr>
          <w:sz w:val="28"/>
          <w:szCs w:val="28"/>
        </w:rPr>
        <w:t>В результате освоения дисциплины обучающийся должен знать:</w:t>
      </w:r>
      <w:r w:rsidR="00B30DE4" w:rsidRPr="00D105DF">
        <w:rPr>
          <w:rStyle w:val="a4"/>
          <w:color w:val="000000"/>
          <w:sz w:val="28"/>
          <w:szCs w:val="28"/>
        </w:rPr>
        <w:t xml:space="preserve"> 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структуру семейного бюджета и экономику семьи.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расчетно-кассовые операции. Хранение, обмен и перевод денег, различные виды платежных средств, формы дистанционного банковского обслуживания.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пенсионное обеспечение: государственная пенсионная система, формирование личных пенсионных накоплений.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виды ценных бумаг.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сферы применения различных форм денег.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основные элементы банковской системы.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виды платежных средств.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страхование и его виды.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налоги (понятие, виды налогов, налоговые вычеты, налоговая декларация).</w:t>
      </w:r>
    </w:p>
    <w:p w:rsidR="00B30DE4" w:rsidRPr="00FB3683" w:rsidRDefault="00B30DE4" w:rsidP="00B30DE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правовые нормы для защиты прав потребителей финансовых услуг.</w:t>
      </w:r>
    </w:p>
    <w:p w:rsidR="00B30DE4" w:rsidRPr="00FB3683" w:rsidRDefault="00B30DE4" w:rsidP="00B30DE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признаки мошенничества на финансовом рынке в отношении физических лиц.</w:t>
      </w:r>
    </w:p>
    <w:p w:rsidR="00B30DE4" w:rsidRPr="00D105DF" w:rsidRDefault="00B30DE4" w:rsidP="00B3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3683">
        <w:rPr>
          <w:rFonts w:ascii="Times New Roman" w:hAnsi="Times New Roman" w:cs="Times New Roman"/>
          <w:color w:val="000000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сопоставлять свои потребности и возможности, оптимально распределять свои материальные ресурсы, составлять семейный бюджет и личный финансовый план;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 диаграмма, </w:t>
      </w:r>
      <w:proofErr w:type="spellStart"/>
      <w:r w:rsidRPr="00FB3683">
        <w:rPr>
          <w:rFonts w:ascii="Times New Roman" w:hAnsi="Times New Roman" w:cs="Times New Roman"/>
          <w:color w:val="000000"/>
          <w:sz w:val="28"/>
          <w:szCs w:val="28"/>
        </w:rPr>
        <w:t>аудиовзуальный</w:t>
      </w:r>
      <w:proofErr w:type="spellEnd"/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 ряд и др.);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оценивать влияние инфляции на доходность финансовых активов</w:t>
      </w:r>
    </w:p>
    <w:p w:rsidR="00E7520A" w:rsidRPr="00FB3683" w:rsidRDefault="00043EC5" w:rsidP="00043EC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использовать приобретенные знания для выполнения практических занятий, основанных на ситуациях, связанных с покупкой и продажей валюты;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определять влияние факторов, воздействующих на валютный курс;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выделять круг вопросов, которые надо обдумать при создании своего бизнеса, а также типы рисков, такому бизнесу угрожающие;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банкингом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онлайн-банкингом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страхование имущества и ответственности;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назначение видов налогов,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характенизовать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 права и обязанности налогоплательщиков, рассчитывать НДФЛ, применять налоговые вычеты, заполнять налоговую декларацию;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B30DE4" w:rsidRPr="00FB3683" w:rsidRDefault="00B30DE4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лекции, семинары.</w:t>
      </w:r>
    </w:p>
    <w:p w:rsidR="00FB3683" w:rsidRPr="00FB3683" w:rsidRDefault="00DB0ED4" w:rsidP="00FB3683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 тестирование.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3683" w:rsidRPr="00FB3683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9615B7">
        <w:rPr>
          <w:rFonts w:ascii="Times New Roman" w:hAnsi="Times New Roman" w:cs="Times New Roman"/>
          <w:sz w:val="28"/>
          <w:szCs w:val="28"/>
        </w:rPr>
        <w:t>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20931"/>
    <w:rsid w:val="00043EC5"/>
    <w:rsid w:val="00044225"/>
    <w:rsid w:val="000515C1"/>
    <w:rsid w:val="000B01DF"/>
    <w:rsid w:val="000C2FD5"/>
    <w:rsid w:val="00100A2A"/>
    <w:rsid w:val="002952A8"/>
    <w:rsid w:val="004279B6"/>
    <w:rsid w:val="005D3942"/>
    <w:rsid w:val="005F5444"/>
    <w:rsid w:val="008F4D27"/>
    <w:rsid w:val="00920AB9"/>
    <w:rsid w:val="00921E2A"/>
    <w:rsid w:val="009475F1"/>
    <w:rsid w:val="009615B7"/>
    <w:rsid w:val="00994657"/>
    <w:rsid w:val="009E0B90"/>
    <w:rsid w:val="00A129D6"/>
    <w:rsid w:val="00B30DE4"/>
    <w:rsid w:val="00B713C0"/>
    <w:rsid w:val="00B82375"/>
    <w:rsid w:val="00C01C06"/>
    <w:rsid w:val="00C230D7"/>
    <w:rsid w:val="00D93C0F"/>
    <w:rsid w:val="00DB0ED4"/>
    <w:rsid w:val="00E7520A"/>
    <w:rsid w:val="00ED3984"/>
    <w:rsid w:val="00ED79A2"/>
    <w:rsid w:val="00F72F61"/>
    <w:rsid w:val="00FB3683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18</cp:revision>
  <cp:lastPrinted>2021-05-27T05:12:00Z</cp:lastPrinted>
  <dcterms:created xsi:type="dcterms:W3CDTF">2021-05-26T11:05:00Z</dcterms:created>
  <dcterms:modified xsi:type="dcterms:W3CDTF">2021-05-29T10:43:00Z</dcterms:modified>
</cp:coreProperties>
</file>