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57" w:rsidRPr="006A5838" w:rsidRDefault="006F2657" w:rsidP="006F2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</w:rPr>
        <w:t>Аннотация к рабочей программе по профессиональной дисциплине «</w:t>
      </w:r>
      <w:bookmarkStart w:id="0" w:name="_GoBack"/>
      <w:r>
        <w:rPr>
          <w:rFonts w:ascii="Times New Roman" w:eastAsia="Calibri" w:hAnsi="Times New Roman" w:cs="Times New Roman"/>
          <w:b/>
          <w:sz w:val="32"/>
        </w:rPr>
        <w:t>Организация и технология производства продуктов в общественном питании</w:t>
      </w:r>
      <w:bookmarkEnd w:id="0"/>
      <w:r>
        <w:rPr>
          <w:rFonts w:ascii="Times New Roman" w:eastAsia="Calibri" w:hAnsi="Times New Roman" w:cs="Times New Roman"/>
          <w:b/>
          <w:sz w:val="32"/>
        </w:rPr>
        <w:t>»</w:t>
      </w:r>
    </w:p>
    <w:p w:rsidR="006F2657" w:rsidRPr="00F47F28" w:rsidRDefault="006F2657" w:rsidP="006F2657">
      <w:pPr>
        <w:widowControl w:val="0"/>
        <w:ind w:left="107" w:right="-55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6A5838">
        <w:rPr>
          <w:rFonts w:ascii="Times New Roman" w:eastAsia="Calibri" w:hAnsi="Times New Roman" w:cs="Times New Roman"/>
          <w:b/>
          <w:szCs w:val="28"/>
        </w:rPr>
        <w:t>1.1. Область применения примерной программы</w:t>
      </w:r>
      <w:r w:rsidRPr="00D74546">
        <w:rPr>
          <w:rFonts w:ascii="Times New Roman" w:eastAsia="Calibri" w:hAnsi="Times New Roman" w:cs="Times New Roman"/>
          <w:b/>
          <w:szCs w:val="28"/>
        </w:rPr>
        <w:t xml:space="preserve">. </w:t>
      </w:r>
      <w:r w:rsidRPr="006A5838">
        <w:rPr>
          <w:rFonts w:ascii="Times New Roman" w:eastAsia="Calibri" w:hAnsi="Times New Roman" w:cs="Times New Roman"/>
          <w:szCs w:val="28"/>
        </w:rPr>
        <w:t xml:space="preserve">Рабочая программа профессионального модуля  – является частью 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рабочей</w:t>
      </w:r>
      <w:r w:rsidRPr="00F47F28">
        <w:rPr>
          <w:rFonts w:ascii="Times New Roman" w:eastAsia="Times New Roman" w:hAnsi="Times New Roman" w:cs="Times New Roman"/>
          <w:color w:val="000000"/>
          <w:spacing w:val="93"/>
          <w:szCs w:val="28"/>
          <w:lang w:eastAsia="ru-RU"/>
        </w:rPr>
        <w:t xml:space="preserve"> </w:t>
      </w:r>
      <w:r w:rsidRPr="00F47F2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п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рогра</w:t>
      </w:r>
      <w:r w:rsidRPr="00F47F2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м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ма</w:t>
      </w:r>
      <w:r w:rsidRPr="00F47F28">
        <w:rPr>
          <w:rFonts w:ascii="Times New Roman" w:eastAsia="Times New Roman" w:hAnsi="Times New Roman" w:cs="Times New Roman"/>
          <w:color w:val="000000"/>
          <w:spacing w:val="97"/>
          <w:szCs w:val="28"/>
          <w:lang w:eastAsia="ru-RU"/>
        </w:rPr>
        <w:t xml:space="preserve"> </w:t>
      </w:r>
      <w:r w:rsidRPr="00F47F28">
        <w:rPr>
          <w:rFonts w:ascii="Times New Roman" w:eastAsia="Times New Roman" w:hAnsi="Times New Roman" w:cs="Times New Roman"/>
          <w:color w:val="000000"/>
          <w:spacing w:val="-1"/>
          <w:szCs w:val="28"/>
          <w:lang w:eastAsia="ru-RU"/>
        </w:rPr>
        <w:t>профессиональной дисциплины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образователь</w:t>
      </w:r>
      <w:r w:rsidRPr="00F47F28">
        <w:rPr>
          <w:rFonts w:ascii="Times New Roman" w:eastAsia="Times New Roman" w:hAnsi="Times New Roman" w:cs="Times New Roman"/>
          <w:color w:val="000000"/>
          <w:spacing w:val="2"/>
          <w:szCs w:val="28"/>
          <w:lang w:eastAsia="ru-RU"/>
        </w:rPr>
        <w:t>н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ой</w:t>
      </w:r>
      <w:r w:rsidRPr="00F47F2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 xml:space="preserve"> п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рог</w:t>
      </w:r>
      <w:r w:rsidRPr="00F47F28">
        <w:rPr>
          <w:rFonts w:ascii="Times New Roman" w:eastAsia="Times New Roman" w:hAnsi="Times New Roman" w:cs="Times New Roman"/>
          <w:color w:val="000000"/>
          <w:spacing w:val="-1"/>
          <w:szCs w:val="28"/>
          <w:lang w:eastAsia="ru-RU"/>
        </w:rPr>
        <w:t>рам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мы в</w:t>
      </w:r>
      <w:r w:rsidRPr="00F47F2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 xml:space="preserve"> 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соотв</w:t>
      </w:r>
      <w:r w:rsidRPr="00F47F28">
        <w:rPr>
          <w:rFonts w:ascii="Times New Roman" w:eastAsia="Times New Roman" w:hAnsi="Times New Roman" w:cs="Times New Roman"/>
          <w:color w:val="000000"/>
          <w:spacing w:val="-1"/>
          <w:szCs w:val="28"/>
          <w:lang w:eastAsia="ru-RU"/>
        </w:rPr>
        <w:t>е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тств</w:t>
      </w:r>
      <w:r w:rsidRPr="00F47F2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и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</w:t>
      </w:r>
      <w:r w:rsidRPr="00F47F2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 xml:space="preserve"> 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</w:t>
      </w:r>
      <w:r w:rsidRPr="00F47F28">
        <w:rPr>
          <w:rFonts w:ascii="Times New Roman" w:eastAsia="Times New Roman" w:hAnsi="Times New Roman" w:cs="Times New Roman"/>
          <w:color w:val="000000"/>
          <w:spacing w:val="2"/>
          <w:szCs w:val="28"/>
          <w:lang w:eastAsia="ru-RU"/>
        </w:rPr>
        <w:t xml:space="preserve"> 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ФГОС</w:t>
      </w:r>
      <w:r w:rsidRPr="00F47F2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 xml:space="preserve"> п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спе</w:t>
      </w:r>
      <w:r w:rsidRPr="00F47F2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ци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ал</w:t>
      </w:r>
      <w:r w:rsidRPr="00F47F28">
        <w:rPr>
          <w:rFonts w:ascii="Times New Roman" w:eastAsia="Times New Roman" w:hAnsi="Times New Roman" w:cs="Times New Roman"/>
          <w:color w:val="000000"/>
          <w:spacing w:val="-1"/>
          <w:szCs w:val="28"/>
          <w:lang w:eastAsia="ru-RU"/>
        </w:rPr>
        <w:t>ь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нос</w:t>
      </w:r>
      <w:r w:rsidRPr="00F47F28">
        <w:rPr>
          <w:rFonts w:ascii="Times New Roman" w:eastAsia="Times New Roman" w:hAnsi="Times New Roman" w:cs="Times New Roman"/>
          <w:color w:val="000000"/>
          <w:spacing w:val="-1"/>
          <w:szCs w:val="28"/>
          <w:lang w:eastAsia="ru-RU"/>
        </w:rPr>
        <w:t>т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 </w:t>
      </w:r>
      <w:r w:rsidRPr="00F47F2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С</w:t>
      </w:r>
      <w:r w:rsidRPr="00F47F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 </w:t>
      </w:r>
      <w:r w:rsidRPr="00F47F2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43.02.01. «Организация обслуживания в общественном питании»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b/>
          <w:szCs w:val="28"/>
        </w:rPr>
        <w:t>1.2. Цели и задачи профессионального модуля</w:t>
      </w:r>
      <w:r w:rsidRPr="006A5838">
        <w:rPr>
          <w:rFonts w:ascii="Times New Roman" w:eastAsia="Calibri" w:hAnsi="Times New Roman" w:cs="Times New Roman"/>
          <w:szCs w:val="28"/>
        </w:rPr>
        <w:t xml:space="preserve"> – требования к результатам освоения профессионального модуля: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A5838">
        <w:rPr>
          <w:rFonts w:ascii="Times New Roman" w:eastAsia="Calibri" w:hAnsi="Times New Roman" w:cs="Times New Roman"/>
          <w:szCs w:val="28"/>
        </w:rPr>
        <w:t>обучающийся</w:t>
      </w:r>
      <w:proofErr w:type="gramEnd"/>
      <w:r w:rsidRPr="006A5838">
        <w:rPr>
          <w:rFonts w:ascii="Times New Roman" w:eastAsia="Calibri" w:hAnsi="Times New Roman" w:cs="Times New Roman"/>
          <w:szCs w:val="28"/>
        </w:rPr>
        <w:t xml:space="preserve"> в ходе освоения профессионального модуля должен: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 w:val="32"/>
        </w:rPr>
      </w:pPr>
      <w:r w:rsidRPr="006A5838">
        <w:rPr>
          <w:rFonts w:ascii="Times New Roman" w:eastAsia="Calibri" w:hAnsi="Times New Roman" w:cs="Times New Roman"/>
          <w:sz w:val="32"/>
        </w:rPr>
        <w:t>иметь практический опыт: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 xml:space="preserve">• Распознавания продовольственных товаров однородных групп и видов, определения их ассортиментной принадлежности и качества, обеспечения их </w:t>
      </w:r>
      <w:proofErr w:type="spellStart"/>
      <w:r w:rsidRPr="006A5838">
        <w:rPr>
          <w:rFonts w:ascii="Times New Roman" w:eastAsia="Calibri" w:hAnsi="Times New Roman" w:cs="Times New Roman"/>
          <w:szCs w:val="28"/>
        </w:rPr>
        <w:t>сохраняемости</w:t>
      </w:r>
      <w:proofErr w:type="spellEnd"/>
      <w:r w:rsidRPr="006A5838">
        <w:rPr>
          <w:rFonts w:ascii="Times New Roman" w:eastAsia="Calibri" w:hAnsi="Times New Roman" w:cs="Times New Roman"/>
          <w:szCs w:val="28"/>
        </w:rPr>
        <w:t>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Оперативного планирования работы производства; Получения и подготовки к работе необходимых для выполнения заказов ресурсов: сырья, готовой продукции, посуды, приборов, оборудования, а также эффективного их использования;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Участия в приготовлении ограниченного ассортимента продукции общественного питания, проведения необходимых для выполнения заказов технологических расчетов;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Участия в составлении и заключении договоров на поставку товаров;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Проведения приемки продукции по количеству и качеству;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Контроля осуществления технологического процесса производства;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 w:val="32"/>
        </w:rPr>
      </w:pPr>
      <w:r w:rsidRPr="006A5838">
        <w:rPr>
          <w:rFonts w:ascii="Times New Roman" w:eastAsia="Calibri" w:hAnsi="Times New Roman" w:cs="Times New Roman"/>
          <w:sz w:val="32"/>
        </w:rPr>
        <w:t>уметь: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lastRenderedPageBreak/>
        <w:t>• 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 xml:space="preserve">• Контролировать условия и сроки хранения для обеспечения </w:t>
      </w:r>
      <w:proofErr w:type="spellStart"/>
      <w:r w:rsidRPr="006A5838">
        <w:rPr>
          <w:rFonts w:ascii="Times New Roman" w:eastAsia="Calibri" w:hAnsi="Times New Roman" w:cs="Times New Roman"/>
          <w:szCs w:val="28"/>
        </w:rPr>
        <w:t>сохраняемости</w:t>
      </w:r>
      <w:proofErr w:type="spellEnd"/>
      <w:r w:rsidRPr="006A5838">
        <w:rPr>
          <w:rFonts w:ascii="Times New Roman" w:eastAsia="Calibri" w:hAnsi="Times New Roman" w:cs="Times New Roman"/>
          <w:szCs w:val="28"/>
        </w:rPr>
        <w:t xml:space="preserve"> продовольственных товаров и сырья, определять и списывать товарные потери;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Использовать нормативные и технологические документы;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Готовить и оформлять ограниченный ассортимент продукции общественного питания;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Производить технологические расчеты, необходимые для выполнения заказа;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Составлять и заключать договора на поставку товаров;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Проводить приемку продукции;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Осуществлять оперативное планирование работы производства;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Контролировать соблюдение персоналом технологического процесса производства;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Определять вид, тип и класс организации общественного питания;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 w:val="32"/>
        </w:rPr>
        <w:t>знать: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Основные понятия и нормативную базу товароведения;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Ассортимент продовольственных товаров, условия и сроки их хранения;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6A5838">
        <w:rPr>
          <w:rFonts w:ascii="Times New Roman" w:eastAsia="Calibri" w:hAnsi="Times New Roman" w:cs="Times New Roman"/>
          <w:szCs w:val="28"/>
        </w:rPr>
        <w:t>•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  <w:proofErr w:type="gramEnd"/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Классификацию организаций общественного питания, их структуру;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Порядок разработки и заключения договоров, приемки продукции по количеству и качеству;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• Правила оперативного планирования работы организации;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6A5838">
        <w:rPr>
          <w:rFonts w:ascii="Times New Roman" w:eastAsia="Calibri" w:hAnsi="Times New Roman" w:cs="Times New Roman"/>
          <w:szCs w:val="28"/>
        </w:rPr>
        <w:lastRenderedPageBreak/>
        <w:t>•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работу.</w:t>
      </w:r>
      <w:proofErr w:type="gramEnd"/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b/>
          <w:szCs w:val="28"/>
        </w:rPr>
      </w:pPr>
      <w:r w:rsidRPr="006A5838">
        <w:rPr>
          <w:rFonts w:ascii="Times New Roman" w:eastAsia="Calibri" w:hAnsi="Times New Roman" w:cs="Times New Roman"/>
          <w:b/>
          <w:szCs w:val="28"/>
        </w:rPr>
        <w:t>1.3. Рекомендуемое количество часов на освоение  программы профессионального модуля: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всего – 432 часов, в том числе: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обязательной аудиторной учебной нагрузки</w:t>
      </w:r>
      <w:proofErr w:type="gramStart"/>
      <w:r w:rsidRPr="006A5838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,</w:t>
      </w:r>
      <w:proofErr w:type="gramEnd"/>
      <w:r w:rsidRPr="006A5838">
        <w:rPr>
          <w:rFonts w:ascii="Times New Roman" w:eastAsia="Calibri" w:hAnsi="Times New Roman" w:cs="Times New Roman"/>
          <w:szCs w:val="28"/>
        </w:rPr>
        <w:t>обучающегося –216 часов;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из них практические работы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6A5838">
        <w:rPr>
          <w:rFonts w:ascii="Times New Roman" w:eastAsia="Calibri" w:hAnsi="Times New Roman" w:cs="Times New Roman"/>
          <w:szCs w:val="28"/>
        </w:rPr>
        <w:t>(лабораторные работы обучающегося-98часов;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самостоятельной работы</w:t>
      </w:r>
      <w:r>
        <w:rPr>
          <w:rFonts w:ascii="Times New Roman" w:eastAsia="Calibri" w:hAnsi="Times New Roman" w:cs="Times New Roman"/>
          <w:szCs w:val="28"/>
        </w:rPr>
        <w:t>,</w:t>
      </w:r>
      <w:r w:rsidRPr="006A5838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Pr="006A5838">
        <w:rPr>
          <w:rFonts w:ascii="Times New Roman" w:eastAsia="Calibri" w:hAnsi="Times New Roman" w:cs="Times New Roman"/>
          <w:szCs w:val="28"/>
        </w:rPr>
        <w:t>обучающегося</w:t>
      </w:r>
      <w:proofErr w:type="gramEnd"/>
      <w:r w:rsidRPr="006A5838">
        <w:rPr>
          <w:rFonts w:ascii="Times New Roman" w:eastAsia="Calibri" w:hAnsi="Times New Roman" w:cs="Times New Roman"/>
          <w:szCs w:val="28"/>
        </w:rPr>
        <w:t xml:space="preserve"> –108 часов;</w:t>
      </w:r>
    </w:p>
    <w:p w:rsidR="006F2657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учебной практики – 144 часов                           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6A5838">
        <w:rPr>
          <w:rFonts w:ascii="Times New Roman" w:eastAsia="Calibri" w:hAnsi="Times New Roman" w:cs="Times New Roman"/>
          <w:szCs w:val="28"/>
        </w:rPr>
        <w:t>производственной</w:t>
      </w:r>
      <w:proofErr w:type="gramEnd"/>
      <w:r w:rsidRPr="006A5838">
        <w:rPr>
          <w:rFonts w:ascii="Times New Roman" w:eastAsia="Calibri" w:hAnsi="Times New Roman" w:cs="Times New Roman"/>
          <w:szCs w:val="28"/>
        </w:rPr>
        <w:t xml:space="preserve"> практики</w:t>
      </w:r>
      <w:r>
        <w:rPr>
          <w:rFonts w:ascii="Times New Roman" w:eastAsia="Calibri" w:hAnsi="Times New Roman" w:cs="Times New Roman"/>
          <w:szCs w:val="28"/>
        </w:rPr>
        <w:t>-72 часа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b/>
          <w:szCs w:val="28"/>
        </w:rPr>
      </w:pPr>
      <w:r w:rsidRPr="006A5838">
        <w:rPr>
          <w:rFonts w:ascii="Times New Roman" w:eastAsia="Calibri" w:hAnsi="Times New Roman" w:cs="Times New Roman"/>
          <w:b/>
          <w:szCs w:val="28"/>
        </w:rPr>
        <w:t xml:space="preserve">2. РЕЗУЛЬТАТЫ ОСВОЕНИЯ ПРОФЕССИОНАЛЬНОГО МОДУЛЯ </w:t>
      </w:r>
    </w:p>
    <w:p w:rsidR="006F2657" w:rsidRPr="006A5838" w:rsidRDefault="006F2657" w:rsidP="006F2657">
      <w:pPr>
        <w:ind w:left="107"/>
        <w:jc w:val="both"/>
        <w:rPr>
          <w:rFonts w:ascii="Times New Roman" w:eastAsia="Calibri" w:hAnsi="Times New Roman" w:cs="Times New Roman"/>
          <w:szCs w:val="28"/>
        </w:rPr>
      </w:pPr>
      <w:r w:rsidRPr="006A5838">
        <w:rPr>
          <w:rFonts w:ascii="Times New Roman" w:eastAsia="Calibri" w:hAnsi="Times New Roman" w:cs="Times New Roman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Организация питания в организациях общественного питания, в том числе профессиональными (ПК) и общими (</w:t>
      </w:r>
      <w:proofErr w:type="gramStart"/>
      <w:r w:rsidRPr="006A5838">
        <w:rPr>
          <w:rFonts w:ascii="Times New Roman" w:eastAsia="Calibri" w:hAnsi="Times New Roman" w:cs="Times New Roman"/>
          <w:szCs w:val="28"/>
        </w:rPr>
        <w:t>ОК</w:t>
      </w:r>
      <w:proofErr w:type="gramEnd"/>
      <w:r w:rsidRPr="006A5838">
        <w:rPr>
          <w:rFonts w:ascii="Times New Roman" w:eastAsia="Calibri" w:hAnsi="Times New Roman" w:cs="Times New Roman"/>
          <w:szCs w:val="28"/>
        </w:rPr>
        <w:t>) компетенциями: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8321"/>
      </w:tblGrid>
      <w:tr w:rsidR="006F2657" w:rsidRPr="006A5838" w:rsidTr="007A1A2F"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Код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Наименование результата обучения</w:t>
            </w:r>
          </w:p>
        </w:tc>
      </w:tr>
      <w:tr w:rsidR="006F2657" w:rsidRPr="006A5838" w:rsidTr="007A1A2F">
        <w:trPr>
          <w:trHeight w:val="724"/>
        </w:trPr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ПК 1.1.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Анализировать возможности организации по производству общественного питания в соответствии с заказами </w:t>
            </w:r>
          </w:p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потребителей</w:t>
            </w:r>
          </w:p>
        </w:tc>
      </w:tr>
      <w:tr w:rsidR="006F2657" w:rsidRPr="006A5838" w:rsidTr="007A1A2F"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ПК 1.2.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Организовывать выполнение заказов потребителей</w:t>
            </w:r>
          </w:p>
        </w:tc>
      </w:tr>
      <w:tr w:rsidR="006F2657" w:rsidRPr="006A5838" w:rsidTr="007A1A2F"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ПК 1.3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Контролировать качество выполнения заказа</w:t>
            </w:r>
          </w:p>
        </w:tc>
      </w:tr>
      <w:tr w:rsidR="006F2657" w:rsidRPr="006A5838" w:rsidTr="007A1A2F"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ПК 1.4.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Участвовать в оценивании </w:t>
            </w:r>
            <w:proofErr w:type="gramStart"/>
            <w:r w:rsidRPr="006A5838">
              <w:rPr>
                <w:rFonts w:ascii="Times New Roman" w:eastAsia="Calibri" w:hAnsi="Times New Roman" w:cs="Times New Roman"/>
                <w:szCs w:val="28"/>
              </w:rPr>
              <w:t>эффективности деятельности организации общественного питания</w:t>
            </w:r>
            <w:proofErr w:type="gramEnd"/>
          </w:p>
        </w:tc>
      </w:tr>
      <w:tr w:rsidR="006F2657" w:rsidRPr="006A5838" w:rsidTr="007A1A2F"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6A5838">
              <w:rPr>
                <w:rFonts w:ascii="Times New Roman" w:eastAsia="Calibri" w:hAnsi="Times New Roman" w:cs="Times New Roman"/>
                <w:szCs w:val="28"/>
              </w:rPr>
              <w:t>ОК</w:t>
            </w:r>
            <w:proofErr w:type="gramEnd"/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 1.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F2657" w:rsidRPr="006A5838" w:rsidTr="007A1A2F"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6A5838">
              <w:rPr>
                <w:rFonts w:ascii="Times New Roman" w:eastAsia="Calibri" w:hAnsi="Times New Roman" w:cs="Times New Roman"/>
                <w:szCs w:val="28"/>
              </w:rPr>
              <w:t>ОК</w:t>
            </w:r>
            <w:proofErr w:type="gramEnd"/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 2.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F2657" w:rsidRPr="006A5838" w:rsidTr="007A1A2F">
        <w:trPr>
          <w:trHeight w:val="315"/>
        </w:trPr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6A5838">
              <w:rPr>
                <w:rFonts w:ascii="Times New Roman" w:eastAsia="Calibri" w:hAnsi="Times New Roman" w:cs="Times New Roman"/>
                <w:szCs w:val="28"/>
              </w:rPr>
              <w:t>ОК</w:t>
            </w:r>
            <w:proofErr w:type="gramEnd"/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 3.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F2657" w:rsidRPr="006A5838" w:rsidTr="007A1A2F">
        <w:trPr>
          <w:trHeight w:val="990"/>
        </w:trPr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6A5838">
              <w:rPr>
                <w:rFonts w:ascii="Times New Roman" w:eastAsia="Calibri" w:hAnsi="Times New Roman" w:cs="Times New Roman"/>
                <w:szCs w:val="28"/>
              </w:rPr>
              <w:t>ОК</w:t>
            </w:r>
            <w:proofErr w:type="gramEnd"/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 4.</w:t>
            </w:r>
          </w:p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Осуществлять поиск и использование информации, необходимой </w:t>
            </w:r>
          </w:p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</w:tr>
      <w:tr w:rsidR="006F2657" w:rsidRPr="006A5838" w:rsidTr="007A1A2F">
        <w:trPr>
          <w:trHeight w:val="672"/>
        </w:trPr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6A5838">
              <w:rPr>
                <w:rFonts w:ascii="Times New Roman" w:eastAsia="Calibri" w:hAnsi="Times New Roman" w:cs="Times New Roman"/>
                <w:szCs w:val="28"/>
              </w:rPr>
              <w:t>ОК</w:t>
            </w:r>
            <w:proofErr w:type="gramEnd"/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 6.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F2657" w:rsidRPr="006A5838" w:rsidTr="007A1A2F">
        <w:trPr>
          <w:trHeight w:val="554"/>
        </w:trPr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6A5838">
              <w:rPr>
                <w:rFonts w:ascii="Times New Roman" w:eastAsia="Calibri" w:hAnsi="Times New Roman" w:cs="Times New Roman"/>
                <w:szCs w:val="28"/>
              </w:rPr>
              <w:lastRenderedPageBreak/>
              <w:t>ОК</w:t>
            </w:r>
            <w:proofErr w:type="gramEnd"/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 7.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F2657" w:rsidRPr="006A5838" w:rsidTr="007A1A2F">
        <w:trPr>
          <w:trHeight w:val="845"/>
        </w:trPr>
        <w:tc>
          <w:tcPr>
            <w:tcW w:w="1668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6A5838">
              <w:rPr>
                <w:rFonts w:ascii="Times New Roman" w:eastAsia="Calibri" w:hAnsi="Times New Roman" w:cs="Times New Roman"/>
                <w:szCs w:val="28"/>
              </w:rPr>
              <w:t>ОК</w:t>
            </w:r>
            <w:proofErr w:type="gramEnd"/>
            <w:r w:rsidRPr="006A5838">
              <w:rPr>
                <w:rFonts w:ascii="Times New Roman" w:eastAsia="Calibri" w:hAnsi="Times New Roman" w:cs="Times New Roman"/>
                <w:szCs w:val="28"/>
              </w:rPr>
              <w:t xml:space="preserve"> 10.</w:t>
            </w:r>
          </w:p>
        </w:tc>
        <w:tc>
          <w:tcPr>
            <w:tcW w:w="13466" w:type="dxa"/>
          </w:tcPr>
          <w:p w:rsidR="006F2657" w:rsidRPr="006A5838" w:rsidRDefault="006F2657" w:rsidP="007A1A2F">
            <w:pPr>
              <w:ind w:left="10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A5838">
              <w:rPr>
                <w:rFonts w:ascii="Times New Roman" w:eastAsia="Calibri" w:hAnsi="Times New Roman" w:cs="Times New Roman"/>
                <w:szCs w:val="28"/>
              </w:rPr>
              <w:t>Соблюдать действующее законодательство и обязательные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6A5838">
              <w:rPr>
                <w:rFonts w:ascii="Times New Roman" w:eastAsia="Calibri" w:hAnsi="Times New Roman" w:cs="Times New Roman"/>
                <w:szCs w:val="28"/>
              </w:rPr>
              <w:t>требования нормативно-правовых документов, а также требования стандартов и иных нормативных документов</w:t>
            </w:r>
          </w:p>
        </w:tc>
      </w:tr>
    </w:tbl>
    <w:p w:rsidR="006F2657" w:rsidRPr="006A5838" w:rsidRDefault="006F2657" w:rsidP="006F2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57" w:rsidRDefault="006F2657" w:rsidP="006F2657">
      <w:pPr>
        <w:widowControl w:val="0"/>
        <w:spacing w:after="0" w:line="240" w:lineRule="auto"/>
        <w:ind w:left="107" w:right="-20"/>
        <w:jc w:val="both"/>
        <w:rPr>
          <w:rFonts w:ascii="Times New Roman" w:eastAsia="Times New Roman" w:hAnsi="Times New Roman" w:cs="Times New Roman"/>
          <w:color w:val="000000"/>
          <w:spacing w:val="-2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3.</w:t>
      </w:r>
      <w:r w:rsidRPr="006A5838">
        <w:rPr>
          <w:rFonts w:ascii="Times New Roman" w:eastAsia="Times New Roman" w:hAnsi="Times New Roman" w:cs="Times New Roman"/>
          <w:color w:val="000000"/>
          <w:spacing w:val="10"/>
          <w:szCs w:val="28"/>
          <w:lang w:eastAsia="ru-RU"/>
        </w:rPr>
        <w:t xml:space="preserve"> 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  <w:lang w:eastAsia="ru-RU"/>
        </w:rPr>
        <w:t>Ф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ормы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контроля.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Пром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е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ж</w:t>
      </w:r>
      <w:r w:rsidRPr="006A5838">
        <w:rPr>
          <w:rFonts w:ascii="Times New Roman" w:eastAsia="Times New Roman" w:hAnsi="Times New Roman" w:cs="Times New Roman"/>
          <w:color w:val="000000"/>
          <w:spacing w:val="-3"/>
          <w:szCs w:val="28"/>
          <w:lang w:eastAsia="ru-RU"/>
        </w:rPr>
        <w:t>у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то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ч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ная атт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е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ция</w:t>
      </w:r>
      <w:r w:rsidRPr="006A5838">
        <w:rPr>
          <w:rFonts w:ascii="Times New Roman" w:eastAsia="Times New Roman" w:hAnsi="Times New Roman" w:cs="Times New Roman"/>
          <w:color w:val="000000"/>
          <w:w w:val="101"/>
          <w:szCs w:val="28"/>
          <w:lang w:eastAsia="ru-RU"/>
        </w:rPr>
        <w:t>:</w:t>
      </w:r>
      <w:r w:rsidRPr="006A5838">
        <w:rPr>
          <w:rFonts w:ascii="Times New Roman" w:eastAsia="Times New Roman" w:hAnsi="Times New Roman" w:cs="Times New Roman"/>
          <w:color w:val="000000"/>
          <w:spacing w:val="-2"/>
          <w:szCs w:val="28"/>
          <w:lang w:eastAsia="ru-RU"/>
        </w:rPr>
        <w:t xml:space="preserve"> </w:t>
      </w:r>
    </w:p>
    <w:p w:rsidR="006F2657" w:rsidRDefault="006F2657" w:rsidP="006F2657">
      <w:pPr>
        <w:widowControl w:val="0"/>
        <w:spacing w:after="0" w:line="240" w:lineRule="auto"/>
        <w:ind w:left="107" w:right="-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7454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дифференцированный зачет</w:t>
      </w:r>
    </w:p>
    <w:p w:rsidR="006F2657" w:rsidRPr="006A5838" w:rsidRDefault="006F2657" w:rsidP="006F2657">
      <w:pPr>
        <w:widowControl w:val="0"/>
        <w:spacing w:after="0" w:line="240" w:lineRule="auto"/>
        <w:ind w:left="107" w:right="-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-курсовая работа\защита</w:t>
      </w:r>
    </w:p>
    <w:p w:rsidR="0038300F" w:rsidRDefault="0038300F"/>
    <w:sectPr w:rsidR="0038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57"/>
    <w:rsid w:val="0038300F"/>
    <w:rsid w:val="006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57"/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57"/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1</cp:revision>
  <dcterms:created xsi:type="dcterms:W3CDTF">2021-05-31T17:57:00Z</dcterms:created>
  <dcterms:modified xsi:type="dcterms:W3CDTF">2021-05-31T17:57:00Z</dcterms:modified>
</cp:coreProperties>
</file>