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AF" w:rsidRPr="00627AC5" w:rsidRDefault="00FC5BAF" w:rsidP="00FC5BAF">
      <w:pPr>
        <w:spacing w:after="160" w:line="360" w:lineRule="auto"/>
        <w:ind w:left="-99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Аннотация</w:t>
      </w:r>
    </w:p>
    <w:p w:rsidR="00FC5BAF" w:rsidRPr="00627AC5" w:rsidRDefault="00FC5BAF" w:rsidP="00FC5BAF">
      <w:pPr>
        <w:spacing w:after="16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 xml:space="preserve">к рабочей программе дисциплины «Русский язык и литература. Литература» </w:t>
      </w:r>
      <w:r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Pr="00627AC5">
        <w:rPr>
          <w:rFonts w:ascii="Times New Roman" w:hAnsi="Times New Roman" w:cs="Times New Roman"/>
          <w:sz w:val="28"/>
          <w:szCs w:val="28"/>
        </w:rPr>
        <w:t xml:space="preserve"> профиля для </w:t>
      </w:r>
      <w:proofErr w:type="gramStart"/>
      <w:r w:rsidRPr="00627AC5">
        <w:rPr>
          <w:rFonts w:ascii="Times New Roman" w:hAnsi="Times New Roman" w:cs="Times New Roman"/>
          <w:sz w:val="28"/>
          <w:szCs w:val="28"/>
        </w:rPr>
        <w:t xml:space="preserve">обучения по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proofErr w:type="gramEnd"/>
      <w:r w:rsidRPr="00627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43.02.11</w:t>
      </w:r>
      <w:r w:rsidRPr="00627AC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Гостиничный сервис</w:t>
      </w:r>
      <w:r w:rsidRPr="00627AC5">
        <w:rPr>
          <w:rFonts w:ascii="Times New Roman" w:hAnsi="Times New Roman" w:cs="Times New Roman"/>
          <w:sz w:val="28"/>
          <w:szCs w:val="28"/>
        </w:rPr>
        <w:t xml:space="preserve">» подготовки </w:t>
      </w:r>
      <w:r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 w:rsidRPr="00627AC5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среднего профессионального образования. Форма обучения очная. Максимальное количество часов </w:t>
      </w:r>
      <w:r>
        <w:rPr>
          <w:rFonts w:ascii="Times New Roman" w:hAnsi="Times New Roman" w:cs="Times New Roman"/>
          <w:sz w:val="28"/>
          <w:szCs w:val="28"/>
        </w:rPr>
        <w:t>175</w:t>
      </w:r>
      <w:r w:rsidRPr="00627AC5">
        <w:rPr>
          <w:rFonts w:ascii="Times New Roman" w:hAnsi="Times New Roman" w:cs="Times New Roman"/>
          <w:sz w:val="28"/>
          <w:szCs w:val="28"/>
        </w:rPr>
        <w:t>, из них аудиторных занятий 1</w:t>
      </w:r>
      <w:r>
        <w:rPr>
          <w:rFonts w:ascii="Times New Roman" w:hAnsi="Times New Roman" w:cs="Times New Roman"/>
          <w:sz w:val="28"/>
          <w:szCs w:val="28"/>
        </w:rPr>
        <w:t>17 часов</w:t>
      </w:r>
      <w:r w:rsidRPr="00627AC5">
        <w:rPr>
          <w:rFonts w:ascii="Times New Roman" w:hAnsi="Times New Roman" w:cs="Times New Roman"/>
          <w:sz w:val="28"/>
          <w:szCs w:val="28"/>
        </w:rPr>
        <w:t xml:space="preserve">, внеаудиторной самостоятельной работы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627AC5">
        <w:rPr>
          <w:rFonts w:ascii="Times New Roman" w:hAnsi="Times New Roman" w:cs="Times New Roman"/>
          <w:sz w:val="28"/>
          <w:szCs w:val="28"/>
        </w:rPr>
        <w:t xml:space="preserve"> часов, на теоретические занятия отведено </w:t>
      </w:r>
      <w:r w:rsidR="007134DF">
        <w:rPr>
          <w:rFonts w:ascii="Times New Roman" w:hAnsi="Times New Roman" w:cs="Times New Roman"/>
          <w:sz w:val="28"/>
          <w:szCs w:val="28"/>
        </w:rPr>
        <w:t>82</w:t>
      </w:r>
      <w:bookmarkStart w:id="0" w:name="_GoBack"/>
      <w:bookmarkEnd w:id="0"/>
      <w:r w:rsidRPr="00627AC5">
        <w:rPr>
          <w:rFonts w:ascii="Times New Roman" w:hAnsi="Times New Roman" w:cs="Times New Roman"/>
          <w:sz w:val="28"/>
          <w:szCs w:val="28"/>
        </w:rPr>
        <w:t xml:space="preserve"> часов, на практические занятия отведено </w:t>
      </w:r>
      <w:r w:rsidR="007134DF">
        <w:rPr>
          <w:rFonts w:ascii="Times New Roman" w:hAnsi="Times New Roman" w:cs="Times New Roman"/>
          <w:sz w:val="28"/>
          <w:szCs w:val="28"/>
        </w:rPr>
        <w:t>35</w:t>
      </w:r>
      <w:r w:rsidRPr="00627AC5">
        <w:rPr>
          <w:rFonts w:ascii="Times New Roman" w:hAnsi="Times New Roman" w:cs="Times New Roman"/>
          <w:sz w:val="28"/>
          <w:szCs w:val="28"/>
        </w:rPr>
        <w:t xml:space="preserve"> часов. Дисциплина проходит на первом</w:t>
      </w:r>
      <w:r>
        <w:rPr>
          <w:rFonts w:ascii="Times New Roman" w:hAnsi="Times New Roman" w:cs="Times New Roman"/>
          <w:sz w:val="28"/>
          <w:szCs w:val="28"/>
        </w:rPr>
        <w:t xml:space="preserve"> курсе</w:t>
      </w:r>
      <w:r w:rsidRPr="00627A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7AC5">
        <w:rPr>
          <w:rFonts w:ascii="Times New Roman" w:hAnsi="Times New Roman" w:cs="Times New Roman"/>
          <w:sz w:val="28"/>
          <w:szCs w:val="28"/>
        </w:rPr>
        <w:t xml:space="preserve">обучения по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proofErr w:type="gramEnd"/>
      <w:r w:rsidRPr="00627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43.02.11</w:t>
      </w:r>
      <w:r w:rsidRPr="00627AC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Гостиничный сервис</w:t>
      </w:r>
      <w:r w:rsidRPr="00627A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BAF" w:rsidRPr="00627AC5" w:rsidRDefault="00FC5BAF" w:rsidP="00FC5BAF">
      <w:pPr>
        <w:spacing w:after="16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Цель изучения дисциплины:</w:t>
      </w:r>
    </w:p>
    <w:p w:rsidR="00FC5BAF" w:rsidRPr="00627AC5" w:rsidRDefault="00FC5BAF" w:rsidP="00FC5BAF">
      <w:pPr>
        <w:widowControl w:val="0"/>
        <w:numPr>
          <w:ilvl w:val="0"/>
          <w:numId w:val="1"/>
        </w:numPr>
        <w:tabs>
          <w:tab w:val="left" w:pos="284"/>
          <w:tab w:val="left" w:pos="688"/>
        </w:tabs>
        <w:autoSpaceDE w:val="0"/>
        <w:autoSpaceDN w:val="0"/>
        <w:spacing w:before="102" w:after="0" w:line="360" w:lineRule="auto"/>
        <w:ind w:left="-993" w:right="1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воспитание</w:t>
      </w:r>
      <w:r w:rsidRPr="00627AC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духовно</w:t>
      </w:r>
      <w:r w:rsidRPr="00627AC5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развитой</w:t>
      </w:r>
      <w:r w:rsidRPr="00627AC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личности,</w:t>
      </w:r>
      <w:r w:rsidRPr="00627AC5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готовой</w:t>
      </w:r>
      <w:r w:rsidRPr="00627AC5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к</w:t>
      </w:r>
      <w:r w:rsidRPr="00627AC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самопознанию</w:t>
      </w:r>
      <w:r w:rsidRPr="00627AC5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самосовершенствованию,</w:t>
      </w:r>
      <w:r w:rsidRPr="00627AC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способной</w:t>
      </w:r>
      <w:r w:rsidRPr="00627AC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к</w:t>
      </w:r>
      <w:r w:rsidRPr="00627AC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созидательной</w:t>
      </w:r>
      <w:r w:rsidRPr="00627AC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деятельности</w:t>
      </w:r>
      <w:r w:rsidRPr="00627AC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</w:t>
      </w:r>
      <w:r w:rsidRPr="00627AC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современном</w:t>
      </w:r>
      <w:r w:rsidRPr="00627AC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3"/>
          <w:sz w:val="28"/>
          <w:szCs w:val="28"/>
        </w:rPr>
        <w:t xml:space="preserve">мире; </w:t>
      </w:r>
      <w:r w:rsidRPr="00627AC5">
        <w:rPr>
          <w:rFonts w:ascii="Times New Roman" w:hAnsi="Times New Roman" w:cs="Times New Roman"/>
          <w:w w:val="95"/>
          <w:sz w:val="28"/>
          <w:szCs w:val="28"/>
        </w:rPr>
        <w:t xml:space="preserve">формирование гуманистического мировоззрения, национального самосознания, </w:t>
      </w:r>
      <w:r w:rsidRPr="00627AC5">
        <w:rPr>
          <w:rFonts w:ascii="Times New Roman" w:hAnsi="Times New Roman" w:cs="Times New Roman"/>
          <w:sz w:val="28"/>
          <w:szCs w:val="28"/>
        </w:rPr>
        <w:t>гражданской позиции, чувства патриотизма, любви и уважения к</w:t>
      </w:r>
      <w:r w:rsidRPr="00627AC5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литературе и ценностям отечественной</w:t>
      </w:r>
      <w:r w:rsidRPr="00627AC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культуры;</w:t>
      </w:r>
    </w:p>
    <w:p w:rsidR="00FC5BAF" w:rsidRPr="00627AC5" w:rsidRDefault="00FC5BAF" w:rsidP="00FC5BAF">
      <w:pPr>
        <w:widowControl w:val="0"/>
        <w:numPr>
          <w:ilvl w:val="0"/>
          <w:numId w:val="1"/>
        </w:numPr>
        <w:tabs>
          <w:tab w:val="left" w:pos="284"/>
          <w:tab w:val="left" w:pos="688"/>
        </w:tabs>
        <w:autoSpaceDE w:val="0"/>
        <w:autoSpaceDN w:val="0"/>
        <w:spacing w:after="0" w:line="360" w:lineRule="auto"/>
        <w:ind w:left="-993" w:right="1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развитие</w:t>
      </w:r>
      <w:r w:rsidRPr="00627AC5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представлений</w:t>
      </w:r>
      <w:r w:rsidRPr="00627AC5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</w:t>
      </w:r>
      <w:r w:rsidRPr="00627AC5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специфике</w:t>
      </w:r>
      <w:r w:rsidRPr="00627AC5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литературы</w:t>
      </w:r>
      <w:r w:rsidRPr="00627AC5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</w:t>
      </w:r>
      <w:r w:rsidRPr="00627AC5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ряду</w:t>
      </w:r>
      <w:r w:rsidRPr="00627AC5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других</w:t>
      </w:r>
      <w:r w:rsidRPr="00627AC5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искусств,</w:t>
      </w:r>
      <w:r w:rsidRPr="00627AC5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культуры</w:t>
      </w:r>
      <w:r w:rsidRPr="00627AC5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читательского</w:t>
      </w:r>
      <w:r w:rsidRPr="00627AC5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восприятия</w:t>
      </w:r>
      <w:r w:rsidRPr="00627AC5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художественного</w:t>
      </w:r>
      <w:r w:rsidRPr="00627AC5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текста,</w:t>
      </w:r>
      <w:r w:rsidRPr="00627AC5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понимания</w:t>
      </w:r>
      <w:r w:rsidRPr="00627AC5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авторской позиции,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исторической</w:t>
      </w:r>
      <w:r w:rsidRPr="00627AC5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эстетической</w:t>
      </w:r>
      <w:r w:rsidRPr="00627AC5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обусловленности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литературного</w:t>
      </w:r>
      <w:r w:rsidRPr="00627AC5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процесса;</w:t>
      </w:r>
      <w:r w:rsidRPr="00627AC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образного</w:t>
      </w:r>
      <w:r w:rsidRPr="00627AC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аналитического</w:t>
      </w:r>
      <w:r w:rsidRPr="00627AC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мышления,</w:t>
      </w:r>
      <w:r w:rsidRPr="00627AC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эстетических</w:t>
      </w:r>
      <w:r w:rsidRPr="00627AC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творческих</w:t>
      </w:r>
      <w:r w:rsidRPr="00627AC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способностей учащихся, читательских интересов, художественного вкуса; устной и письменной речи</w:t>
      </w:r>
      <w:r w:rsidRPr="00627AC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учащихся;</w:t>
      </w:r>
    </w:p>
    <w:p w:rsidR="00FC5BAF" w:rsidRPr="00627AC5" w:rsidRDefault="00FC5BAF" w:rsidP="00FC5BAF">
      <w:pPr>
        <w:widowControl w:val="0"/>
        <w:numPr>
          <w:ilvl w:val="0"/>
          <w:numId w:val="1"/>
        </w:numPr>
        <w:tabs>
          <w:tab w:val="left" w:pos="284"/>
          <w:tab w:val="left" w:pos="688"/>
        </w:tabs>
        <w:autoSpaceDE w:val="0"/>
        <w:autoSpaceDN w:val="0"/>
        <w:spacing w:after="0" w:line="360" w:lineRule="auto"/>
        <w:ind w:left="-99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освоение</w:t>
      </w:r>
      <w:r w:rsidRPr="00627AC5">
        <w:rPr>
          <w:rFonts w:ascii="Times New Roman" w:hAnsi="Times New Roman" w:cs="Times New Roman"/>
          <w:spacing w:val="-3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текстов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художественных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произведений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единстве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содержания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фор</w:t>
      </w:r>
      <w:r w:rsidRPr="00627AC5">
        <w:rPr>
          <w:rFonts w:ascii="Times New Roman" w:hAnsi="Times New Roman" w:cs="Times New Roman"/>
          <w:spacing w:val="2"/>
          <w:sz w:val="28"/>
          <w:szCs w:val="28"/>
        </w:rPr>
        <w:t xml:space="preserve">мы, </w:t>
      </w:r>
      <w:r w:rsidRPr="00627AC5">
        <w:rPr>
          <w:rFonts w:ascii="Times New Roman" w:hAnsi="Times New Roman" w:cs="Times New Roman"/>
          <w:spacing w:val="3"/>
          <w:sz w:val="28"/>
          <w:szCs w:val="28"/>
        </w:rPr>
        <w:t xml:space="preserve">основных историко-литературных сведений </w:t>
      </w:r>
      <w:r w:rsidRPr="00627AC5">
        <w:rPr>
          <w:rFonts w:ascii="Times New Roman" w:hAnsi="Times New Roman" w:cs="Times New Roman"/>
          <w:sz w:val="28"/>
          <w:szCs w:val="28"/>
        </w:rPr>
        <w:t xml:space="preserve">и </w:t>
      </w:r>
      <w:r w:rsidRPr="00627AC5">
        <w:rPr>
          <w:rFonts w:ascii="Times New Roman" w:hAnsi="Times New Roman" w:cs="Times New Roman"/>
          <w:spacing w:val="4"/>
          <w:sz w:val="28"/>
          <w:szCs w:val="28"/>
        </w:rPr>
        <w:t xml:space="preserve">теоретико-литературных </w:t>
      </w:r>
      <w:r w:rsidRPr="00627AC5">
        <w:rPr>
          <w:rFonts w:ascii="Times New Roman" w:hAnsi="Times New Roman" w:cs="Times New Roman"/>
          <w:sz w:val="28"/>
          <w:szCs w:val="28"/>
        </w:rPr>
        <w:t>понятий;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формирование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общего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представления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об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историко-литературном</w:t>
      </w:r>
      <w:r w:rsidRPr="00627AC5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процессе;</w:t>
      </w:r>
    </w:p>
    <w:p w:rsidR="00FC5BAF" w:rsidRPr="00627AC5" w:rsidRDefault="00FC5BAF" w:rsidP="00FC5BAF">
      <w:pPr>
        <w:widowControl w:val="0"/>
        <w:numPr>
          <w:ilvl w:val="0"/>
          <w:numId w:val="1"/>
        </w:numPr>
        <w:tabs>
          <w:tab w:val="left" w:pos="284"/>
          <w:tab w:val="left" w:pos="688"/>
        </w:tabs>
        <w:autoSpaceDE w:val="0"/>
        <w:autoSpaceDN w:val="0"/>
        <w:spacing w:after="0" w:line="360" w:lineRule="auto"/>
        <w:ind w:left="-993" w:right="1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w w:val="95"/>
          <w:sz w:val="28"/>
          <w:szCs w:val="28"/>
        </w:rPr>
        <w:t>совершенствование умений анализа и интерпретации литературного произведе</w:t>
      </w:r>
      <w:r w:rsidRPr="00627AC5">
        <w:rPr>
          <w:rFonts w:ascii="Times New Roman" w:hAnsi="Times New Roman" w:cs="Times New Roman"/>
          <w:sz w:val="28"/>
          <w:szCs w:val="28"/>
        </w:rPr>
        <w:t>ния</w:t>
      </w:r>
      <w:r w:rsidRPr="00627AC5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как</w:t>
      </w:r>
      <w:r w:rsidRPr="00627AC5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художественного</w:t>
      </w:r>
      <w:r w:rsidRPr="00627AC5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целого</w:t>
      </w:r>
      <w:r w:rsidRPr="00627AC5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</w:t>
      </w:r>
      <w:r w:rsidRPr="00627AC5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его</w:t>
      </w:r>
      <w:r w:rsidRPr="00627AC5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историко-литературной</w:t>
      </w:r>
      <w:r w:rsidRPr="00627AC5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обусловленности с</w:t>
      </w:r>
      <w:r w:rsidRPr="00627AC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использованием</w:t>
      </w:r>
      <w:r w:rsidRPr="00627AC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теоретико-литературных</w:t>
      </w:r>
      <w:r w:rsidRPr="00627AC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знаний;</w:t>
      </w:r>
      <w:r w:rsidRPr="00627AC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написания</w:t>
      </w:r>
      <w:r w:rsidRPr="00627AC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сочинений</w:t>
      </w:r>
      <w:r w:rsidRPr="00627AC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4"/>
          <w:sz w:val="28"/>
          <w:szCs w:val="28"/>
        </w:rPr>
        <w:t>раз</w:t>
      </w:r>
      <w:r w:rsidRPr="00627AC5">
        <w:rPr>
          <w:rFonts w:ascii="Times New Roman" w:hAnsi="Times New Roman" w:cs="Times New Roman"/>
          <w:sz w:val="28"/>
          <w:szCs w:val="28"/>
        </w:rPr>
        <w:t>личных</w:t>
      </w:r>
      <w:r w:rsidRPr="00627AC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типов;</w:t>
      </w:r>
      <w:r w:rsidRPr="00627AC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поиска,</w:t>
      </w:r>
      <w:r w:rsidRPr="00627AC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систематизации</w:t>
      </w:r>
      <w:r w:rsidRPr="00627AC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использования</w:t>
      </w:r>
      <w:r w:rsidRPr="00627AC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необходимой</w:t>
      </w:r>
      <w:r w:rsidRPr="00627AC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3"/>
          <w:sz w:val="28"/>
          <w:szCs w:val="28"/>
        </w:rPr>
        <w:t>инфор</w:t>
      </w:r>
      <w:r w:rsidRPr="00627AC5">
        <w:rPr>
          <w:rFonts w:ascii="Times New Roman" w:hAnsi="Times New Roman" w:cs="Times New Roman"/>
          <w:sz w:val="28"/>
          <w:szCs w:val="28"/>
        </w:rPr>
        <w:t>мации, в том числе в сети</w:t>
      </w:r>
      <w:r w:rsidRPr="00627AC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Интернет.</w:t>
      </w:r>
    </w:p>
    <w:p w:rsidR="00FC5BAF" w:rsidRPr="00627AC5" w:rsidRDefault="00FC5BAF" w:rsidP="00FC5BAF">
      <w:pPr>
        <w:spacing w:after="16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Дисциплина относится к общеобразовательному циклу дисциплин. Краткая характеристика предмета:</w:t>
      </w:r>
    </w:p>
    <w:p w:rsidR="00FC5BAF" w:rsidRPr="00627AC5" w:rsidRDefault="00FC5BAF" w:rsidP="00FC5BAF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lastRenderedPageBreak/>
        <w:t>Раздел 1: Введение.</w:t>
      </w:r>
    </w:p>
    <w:p w:rsidR="00FC5BAF" w:rsidRPr="00627AC5" w:rsidRDefault="00FC5BAF" w:rsidP="00FC5BAF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 xml:space="preserve">Раздел 2: Русская литература первой половины </w:t>
      </w:r>
      <w:r w:rsidRPr="00627AC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27AC5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FC5BAF" w:rsidRPr="00627AC5" w:rsidRDefault="00FC5BAF" w:rsidP="00FC5BAF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 xml:space="preserve">Раздел 3: Особенности развития русской литературы во второй половине </w:t>
      </w:r>
      <w:r w:rsidRPr="00627AC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27AC5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FC5BAF" w:rsidRPr="00627AC5" w:rsidRDefault="00FC5BAF" w:rsidP="00FC5BAF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Раздел 4: Зарубежная литература.</w:t>
      </w:r>
    </w:p>
    <w:p w:rsidR="00FC5BAF" w:rsidRPr="00627AC5" w:rsidRDefault="00FC5BAF" w:rsidP="00FC5BAF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 xml:space="preserve">Раздел 5: Особенности развития литературы и других видов искусства в начале </w:t>
      </w:r>
      <w:r w:rsidRPr="00627AC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27AC5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FC5BAF" w:rsidRPr="00627AC5" w:rsidRDefault="00FC5BAF" w:rsidP="00FC5BAF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 xml:space="preserve">Раздел 6: Русская литература на рубеже </w:t>
      </w:r>
      <w:r w:rsidRPr="00627AC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27AC5">
        <w:rPr>
          <w:rFonts w:ascii="Times New Roman" w:hAnsi="Times New Roman" w:cs="Times New Roman"/>
          <w:sz w:val="28"/>
          <w:szCs w:val="28"/>
        </w:rPr>
        <w:t xml:space="preserve"> – </w:t>
      </w:r>
      <w:r w:rsidRPr="00627AC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27AC5">
        <w:rPr>
          <w:rFonts w:ascii="Times New Roman" w:hAnsi="Times New Roman" w:cs="Times New Roman"/>
          <w:sz w:val="28"/>
          <w:szCs w:val="28"/>
        </w:rPr>
        <w:t xml:space="preserve"> веков.</w:t>
      </w:r>
    </w:p>
    <w:p w:rsidR="00FC5BAF" w:rsidRPr="00627AC5" w:rsidRDefault="00FC5BAF" w:rsidP="00FC5BAF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 xml:space="preserve">Раздел 7: Поэзия начала </w:t>
      </w:r>
      <w:r w:rsidRPr="00627AC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27AC5">
        <w:rPr>
          <w:rFonts w:ascii="Times New Roman" w:hAnsi="Times New Roman" w:cs="Times New Roman"/>
          <w:sz w:val="28"/>
          <w:szCs w:val="28"/>
        </w:rPr>
        <w:t xml:space="preserve"> века. Серебряный век русской поэзии.</w:t>
      </w:r>
    </w:p>
    <w:p w:rsidR="00FC5BAF" w:rsidRPr="00627AC5" w:rsidRDefault="00FC5BAF" w:rsidP="00FC5BAF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Раздел 8: Литература 20х годов (обзор).</w:t>
      </w:r>
    </w:p>
    <w:p w:rsidR="00FC5BAF" w:rsidRPr="00627AC5" w:rsidRDefault="00FC5BAF" w:rsidP="00FC5BAF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Раздел 9: Особенности развития литературы 1930-х – начала 1940-х годов</w:t>
      </w:r>
      <w:proofErr w:type="gramStart"/>
      <w:r w:rsidRPr="00627A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C5BAF" w:rsidRPr="00627AC5" w:rsidRDefault="00FC5BAF" w:rsidP="00FC5BAF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Раздел 10: Особенности развития литературы периода Вов и первых послевоенных лет.</w:t>
      </w:r>
    </w:p>
    <w:p w:rsidR="00FC5BAF" w:rsidRPr="00627AC5" w:rsidRDefault="00FC5BAF" w:rsidP="00FC5BAF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Раздел 11: Особенности развития литературы 1950-х – 1980-х годов.</w:t>
      </w:r>
    </w:p>
    <w:p w:rsidR="00FC5BAF" w:rsidRPr="00627AC5" w:rsidRDefault="00FC5BAF" w:rsidP="00FC5BAF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Раздел 12: Творчество писателей-прозаиков в 1950 – 1980 годы.</w:t>
      </w:r>
    </w:p>
    <w:p w:rsidR="00FC5BAF" w:rsidRPr="00627AC5" w:rsidRDefault="00FC5BAF" w:rsidP="00FC5BAF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Раздел 13: Творчество поэтов в 1950 – 1980 годы.</w:t>
      </w:r>
    </w:p>
    <w:p w:rsidR="00FC5BAF" w:rsidRPr="00627AC5" w:rsidRDefault="00FC5BAF" w:rsidP="00FC5BAF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Раздел 14: Драматургия 1950 – 1980 годов.</w:t>
      </w:r>
    </w:p>
    <w:p w:rsidR="00FC5BAF" w:rsidRPr="00627AC5" w:rsidRDefault="00FC5BAF" w:rsidP="00FC5BAF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Раздел 15: Русское литературное зарубежье 1920 – 1990 годов.</w:t>
      </w:r>
    </w:p>
    <w:p w:rsidR="00FC5BAF" w:rsidRPr="00627AC5" w:rsidRDefault="00FC5BAF" w:rsidP="00FC5BAF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Раздел 16: Особенности развития литературы конца 1980-х – 2000-х годов.</w:t>
      </w:r>
    </w:p>
    <w:p w:rsidR="00FC5BAF" w:rsidRPr="00627AC5" w:rsidRDefault="00FC5BAF" w:rsidP="00FC5BAF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Результаты освоения дисциплины:</w:t>
      </w:r>
    </w:p>
    <w:p w:rsidR="00FC5BAF" w:rsidRPr="00627AC5" w:rsidRDefault="00FC5BAF" w:rsidP="00FC5BAF">
      <w:pPr>
        <w:widowControl w:val="0"/>
        <w:tabs>
          <w:tab w:val="left" w:pos="284"/>
          <w:tab w:val="left" w:pos="688"/>
        </w:tabs>
        <w:autoSpaceDE w:val="0"/>
        <w:autoSpaceDN w:val="0"/>
        <w:spacing w:before="89" w:after="0" w:line="360" w:lineRule="auto"/>
        <w:ind w:left="-426"/>
        <w:jc w:val="both"/>
        <w:outlineLvl w:val="5"/>
        <w:rPr>
          <w:rFonts w:ascii="Times New Roman" w:eastAsiaTheme="majorEastAsia" w:hAnsi="Times New Roman" w:cs="Times New Roman"/>
          <w:b/>
          <w:i/>
          <w:sz w:val="28"/>
          <w:szCs w:val="28"/>
          <w:u w:val="single"/>
          <w:lang w:eastAsia="ru-RU" w:bidi="ru-RU"/>
        </w:rPr>
      </w:pPr>
      <w:r w:rsidRPr="00627AC5">
        <w:rPr>
          <w:rFonts w:ascii="Times New Roman" w:eastAsiaTheme="majorEastAsia" w:hAnsi="Times New Roman" w:cs="Times New Roman"/>
          <w:b/>
          <w:i/>
          <w:sz w:val="28"/>
          <w:szCs w:val="28"/>
          <w:u w:val="single"/>
          <w:lang w:eastAsia="ru-RU" w:bidi="ru-RU"/>
        </w:rPr>
        <w:t>личностные:</w:t>
      </w:r>
    </w:p>
    <w:p w:rsidR="00FC5BAF" w:rsidRPr="00627AC5" w:rsidRDefault="00FC5BAF" w:rsidP="00FC5BAF">
      <w:pPr>
        <w:widowControl w:val="0"/>
        <w:numPr>
          <w:ilvl w:val="1"/>
          <w:numId w:val="1"/>
        </w:numPr>
        <w:tabs>
          <w:tab w:val="left" w:pos="-142"/>
          <w:tab w:val="left" w:pos="972"/>
        </w:tabs>
        <w:autoSpaceDE w:val="0"/>
        <w:autoSpaceDN w:val="0"/>
        <w:spacing w:before="13" w:after="0" w:line="360" w:lineRule="auto"/>
        <w:ind w:left="-993" w:right="12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7AC5">
        <w:rPr>
          <w:rFonts w:ascii="Times New Roman" w:hAnsi="Times New Roman" w:cs="Times New Roman"/>
          <w:w w:val="95"/>
          <w:sz w:val="28"/>
          <w:szCs w:val="28"/>
        </w:rPr>
        <w:t>сформированность</w:t>
      </w:r>
      <w:proofErr w:type="spellEnd"/>
      <w:r w:rsidRPr="00627AC5">
        <w:rPr>
          <w:rFonts w:ascii="Times New Roman" w:hAnsi="Times New Roman" w:cs="Times New Roman"/>
          <w:w w:val="95"/>
          <w:sz w:val="28"/>
          <w:szCs w:val="28"/>
        </w:rPr>
        <w:t xml:space="preserve"> мировоззрения, соответствующего современному </w:t>
      </w:r>
      <w:r w:rsidRPr="00627AC5">
        <w:rPr>
          <w:rFonts w:ascii="Times New Roman" w:hAnsi="Times New Roman" w:cs="Times New Roman"/>
          <w:spacing w:val="-3"/>
          <w:w w:val="95"/>
          <w:sz w:val="28"/>
          <w:szCs w:val="28"/>
        </w:rPr>
        <w:t>уровню</w:t>
      </w:r>
      <w:r w:rsidRPr="00627AC5">
        <w:rPr>
          <w:rFonts w:ascii="Times New Roman" w:hAnsi="Times New Roman" w:cs="Times New Roman"/>
          <w:spacing w:val="57"/>
          <w:w w:val="95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развития</w:t>
      </w:r>
      <w:r w:rsidRPr="00627AC5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науки</w:t>
      </w:r>
      <w:r w:rsidRPr="00627AC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общественной</w:t>
      </w:r>
      <w:r w:rsidRPr="00627AC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практики,</w:t>
      </w:r>
      <w:r w:rsidRPr="00627AC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основанного</w:t>
      </w:r>
      <w:r w:rsidRPr="00627AC5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на</w:t>
      </w:r>
      <w:r w:rsidRPr="00627AC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диалоге</w:t>
      </w:r>
      <w:r w:rsidRPr="00627AC5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культур, а</w:t>
      </w:r>
      <w:r w:rsidRPr="00627AC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также</w:t>
      </w:r>
      <w:r w:rsidRPr="00627AC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различных</w:t>
      </w:r>
      <w:r w:rsidRPr="00627AC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форм</w:t>
      </w:r>
      <w:r w:rsidRPr="00627AC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общественного</w:t>
      </w:r>
      <w:r w:rsidRPr="00627AC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сознания,</w:t>
      </w:r>
      <w:r w:rsidRPr="00627AC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осознание</w:t>
      </w:r>
      <w:r w:rsidRPr="00627AC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своего</w:t>
      </w:r>
      <w:r w:rsidRPr="00627AC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места</w:t>
      </w:r>
      <w:r w:rsidRPr="00627AC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 поликультурном</w:t>
      </w:r>
      <w:r w:rsidRPr="00627AC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мире;</w:t>
      </w:r>
    </w:p>
    <w:p w:rsidR="00FC5BAF" w:rsidRPr="00627AC5" w:rsidRDefault="00FC5BAF" w:rsidP="00FC5BAF">
      <w:pPr>
        <w:widowControl w:val="0"/>
        <w:numPr>
          <w:ilvl w:val="1"/>
          <w:numId w:val="1"/>
        </w:numPr>
        <w:tabs>
          <w:tab w:val="left" w:pos="-142"/>
          <w:tab w:val="left" w:pos="972"/>
        </w:tabs>
        <w:autoSpaceDE w:val="0"/>
        <w:autoSpaceDN w:val="0"/>
        <w:spacing w:after="0" w:line="360" w:lineRule="auto"/>
        <w:ind w:left="-993" w:right="12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7AC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27AC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основ</w:t>
      </w:r>
      <w:r w:rsidRPr="00627AC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саморазвития</w:t>
      </w:r>
      <w:r w:rsidRPr="00627AC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самовоспитания</w:t>
      </w:r>
      <w:r w:rsidRPr="00627AC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</w:t>
      </w:r>
      <w:r w:rsidRPr="00627AC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соответствии</w:t>
      </w:r>
      <w:r w:rsidRPr="00627AC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 xml:space="preserve">с </w:t>
      </w:r>
      <w:r w:rsidRPr="00627AC5">
        <w:rPr>
          <w:rFonts w:ascii="Times New Roman" w:hAnsi="Times New Roman" w:cs="Times New Roman"/>
          <w:sz w:val="28"/>
          <w:szCs w:val="28"/>
        </w:rPr>
        <w:lastRenderedPageBreak/>
        <w:t>общечеловеческими</w:t>
      </w:r>
      <w:r w:rsidRPr="00627AC5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ценностями</w:t>
      </w:r>
      <w:r w:rsidRPr="00627AC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идеалами</w:t>
      </w:r>
      <w:r w:rsidRPr="00627AC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гражданского</w:t>
      </w:r>
      <w:r w:rsidRPr="00627AC5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общества;</w:t>
      </w:r>
      <w:r w:rsidRPr="00627AC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готовность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способность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к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самостоятельной,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творческой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ответственной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FC5BAF" w:rsidRPr="00627AC5" w:rsidRDefault="00FC5BAF" w:rsidP="00FC5BAF">
      <w:pPr>
        <w:widowControl w:val="0"/>
        <w:numPr>
          <w:ilvl w:val="1"/>
          <w:numId w:val="1"/>
        </w:numPr>
        <w:tabs>
          <w:tab w:val="left" w:pos="-142"/>
          <w:tab w:val="left" w:pos="972"/>
        </w:tabs>
        <w:autoSpaceDE w:val="0"/>
        <w:autoSpaceDN w:val="0"/>
        <w:spacing w:after="0" w:line="360" w:lineRule="auto"/>
        <w:ind w:left="-993" w:right="1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толерантное</w:t>
      </w:r>
      <w:r w:rsidRPr="00627AC5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сознание</w:t>
      </w:r>
      <w:r w:rsidRPr="00627AC5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поведение</w:t>
      </w:r>
      <w:r w:rsidRPr="00627AC5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</w:t>
      </w:r>
      <w:r w:rsidRPr="00627AC5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поликультурном</w:t>
      </w:r>
      <w:r w:rsidRPr="00627AC5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мире,</w:t>
      </w:r>
      <w:r w:rsidRPr="00627AC5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готовность</w:t>
      </w:r>
      <w:r w:rsidRPr="00627AC5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способность</w:t>
      </w:r>
      <w:r w:rsidRPr="00627AC5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вести</w:t>
      </w:r>
      <w:r w:rsidRPr="00627AC5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диалог</w:t>
      </w:r>
      <w:r w:rsidRPr="00627AC5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</w:t>
      </w:r>
      <w:r w:rsidRPr="00627AC5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другими</w:t>
      </w:r>
      <w:r w:rsidRPr="00627AC5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людьми,</w:t>
      </w:r>
      <w:r w:rsidRPr="00627AC5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достигать</w:t>
      </w:r>
      <w:r w:rsidRPr="00627AC5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</w:t>
      </w:r>
      <w:r w:rsidRPr="00627AC5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нем</w:t>
      </w:r>
      <w:r w:rsidRPr="00627AC5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взаимопонимания, находить общие цели и сотрудничать для их</w:t>
      </w:r>
      <w:r w:rsidRPr="00627AC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достижения;</w:t>
      </w:r>
    </w:p>
    <w:p w:rsidR="00FC5BAF" w:rsidRPr="00627AC5" w:rsidRDefault="00FC5BAF" w:rsidP="00FC5BAF">
      <w:pPr>
        <w:widowControl w:val="0"/>
        <w:numPr>
          <w:ilvl w:val="1"/>
          <w:numId w:val="1"/>
        </w:numPr>
        <w:tabs>
          <w:tab w:val="left" w:pos="-142"/>
          <w:tab w:val="left" w:pos="972"/>
        </w:tabs>
        <w:autoSpaceDE w:val="0"/>
        <w:autoSpaceDN w:val="0"/>
        <w:spacing w:after="0" w:line="360" w:lineRule="auto"/>
        <w:ind w:left="-993" w:right="1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готовность</w:t>
      </w:r>
      <w:r w:rsidRPr="00627AC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способность</w:t>
      </w:r>
      <w:r w:rsidRPr="00627AC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к</w:t>
      </w:r>
      <w:r w:rsidRPr="00627AC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образованию,</w:t>
      </w:r>
      <w:r w:rsidRPr="00627AC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</w:t>
      </w:r>
      <w:r w:rsidRPr="00627AC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том</w:t>
      </w:r>
      <w:r w:rsidRPr="00627AC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числе</w:t>
      </w:r>
      <w:r w:rsidRPr="00627AC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самообразованию,</w:t>
      </w:r>
      <w:r w:rsidRPr="00627AC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на протяжении</w:t>
      </w:r>
      <w:r w:rsidRPr="00627AC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всей</w:t>
      </w:r>
      <w:r w:rsidRPr="00627AC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жизни;</w:t>
      </w:r>
      <w:r w:rsidRPr="00627AC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сознательное</w:t>
      </w:r>
      <w:r w:rsidRPr="00627AC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отношение</w:t>
      </w:r>
      <w:r w:rsidRPr="00627AC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к</w:t>
      </w:r>
      <w:r w:rsidRPr="00627AC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непрерывному</w:t>
      </w:r>
      <w:r w:rsidRPr="00627AC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образованию как условию успешной профессиональной и общественной деятельности;</w:t>
      </w:r>
    </w:p>
    <w:p w:rsidR="00FC5BAF" w:rsidRPr="00627AC5" w:rsidRDefault="00FC5BAF" w:rsidP="00FC5BAF">
      <w:pPr>
        <w:widowControl w:val="0"/>
        <w:numPr>
          <w:ilvl w:val="1"/>
          <w:numId w:val="1"/>
        </w:numPr>
        <w:tabs>
          <w:tab w:val="left" w:pos="-142"/>
          <w:tab w:val="left" w:pos="972"/>
        </w:tabs>
        <w:autoSpaceDE w:val="0"/>
        <w:autoSpaceDN w:val="0"/>
        <w:spacing w:after="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эстетическое отношение к</w:t>
      </w:r>
      <w:r w:rsidRPr="00627AC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миру;</w:t>
      </w:r>
    </w:p>
    <w:p w:rsidR="00FC5BAF" w:rsidRPr="00627AC5" w:rsidRDefault="00FC5BAF" w:rsidP="00FC5BAF">
      <w:pPr>
        <w:widowControl w:val="0"/>
        <w:numPr>
          <w:ilvl w:val="1"/>
          <w:numId w:val="1"/>
        </w:numPr>
        <w:tabs>
          <w:tab w:val="left" w:pos="-142"/>
          <w:tab w:val="left" w:pos="972"/>
        </w:tabs>
        <w:autoSpaceDE w:val="0"/>
        <w:autoSpaceDN w:val="0"/>
        <w:spacing w:after="0" w:line="360" w:lineRule="auto"/>
        <w:ind w:left="-993" w:right="1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pacing w:val="2"/>
          <w:sz w:val="28"/>
          <w:szCs w:val="28"/>
        </w:rPr>
        <w:t>совершенствование</w:t>
      </w:r>
      <w:r w:rsidRPr="00627AC5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2"/>
          <w:sz w:val="28"/>
          <w:szCs w:val="28"/>
        </w:rPr>
        <w:t>духовно-нравственных</w:t>
      </w:r>
      <w:r w:rsidRPr="00627AC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2"/>
          <w:sz w:val="28"/>
          <w:szCs w:val="28"/>
        </w:rPr>
        <w:t>качеств</w:t>
      </w:r>
      <w:r w:rsidRPr="00627AC5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2"/>
          <w:sz w:val="28"/>
          <w:szCs w:val="28"/>
        </w:rPr>
        <w:t>личности,</w:t>
      </w:r>
      <w:r w:rsidRPr="00627AC5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3"/>
          <w:sz w:val="28"/>
          <w:szCs w:val="28"/>
        </w:rPr>
        <w:t xml:space="preserve">воспитание </w:t>
      </w:r>
      <w:r w:rsidRPr="00627AC5">
        <w:rPr>
          <w:rFonts w:ascii="Times New Roman" w:hAnsi="Times New Roman" w:cs="Times New Roman"/>
          <w:sz w:val="28"/>
          <w:szCs w:val="28"/>
        </w:rPr>
        <w:t>чувства</w:t>
      </w:r>
      <w:r w:rsidRPr="00627AC5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любви</w:t>
      </w:r>
      <w:r w:rsidRPr="00627AC5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к</w:t>
      </w:r>
      <w:r w:rsidRPr="00627AC5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многонациональному</w:t>
      </w:r>
      <w:r w:rsidRPr="00627AC5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Отечеству,</w:t>
      </w:r>
      <w:r w:rsidRPr="00627AC5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уважительного</w:t>
      </w:r>
      <w:r w:rsidRPr="00627AC5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отношения к русской литературе, культурам других</w:t>
      </w:r>
      <w:r w:rsidRPr="00627AC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народов;</w:t>
      </w:r>
    </w:p>
    <w:p w:rsidR="00FC5BAF" w:rsidRPr="00627AC5" w:rsidRDefault="00FC5BAF" w:rsidP="00FC5BAF">
      <w:pPr>
        <w:widowControl w:val="0"/>
        <w:numPr>
          <w:ilvl w:val="1"/>
          <w:numId w:val="1"/>
        </w:numPr>
        <w:tabs>
          <w:tab w:val="left" w:pos="-142"/>
          <w:tab w:val="left" w:pos="972"/>
        </w:tabs>
        <w:autoSpaceDE w:val="0"/>
        <w:autoSpaceDN w:val="0"/>
        <w:spacing w:after="0" w:line="360" w:lineRule="auto"/>
        <w:ind w:left="-993" w:right="1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использование</w:t>
      </w:r>
      <w:r w:rsidRPr="00627AC5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для</w:t>
      </w:r>
      <w:r w:rsidRPr="00627AC5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решения</w:t>
      </w:r>
      <w:r w:rsidRPr="00627AC5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познавательных</w:t>
      </w:r>
      <w:r w:rsidRPr="00627AC5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коммуникативных</w:t>
      </w:r>
      <w:r w:rsidRPr="00627AC5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задач</w:t>
      </w:r>
      <w:r w:rsidRPr="00627AC5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раз</w:t>
      </w:r>
      <w:r w:rsidRPr="00627AC5">
        <w:rPr>
          <w:rFonts w:ascii="Times New Roman" w:hAnsi="Times New Roman" w:cs="Times New Roman"/>
          <w:spacing w:val="-4"/>
          <w:sz w:val="28"/>
          <w:szCs w:val="28"/>
        </w:rPr>
        <w:t>личных</w:t>
      </w:r>
      <w:r w:rsidRPr="00627AC5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4"/>
          <w:sz w:val="28"/>
          <w:szCs w:val="28"/>
        </w:rPr>
        <w:t>источников</w:t>
      </w:r>
      <w:r w:rsidRPr="00627AC5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4"/>
          <w:sz w:val="28"/>
          <w:szCs w:val="28"/>
        </w:rPr>
        <w:t>информации</w:t>
      </w:r>
      <w:r w:rsidRPr="00627AC5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4"/>
          <w:sz w:val="28"/>
          <w:szCs w:val="28"/>
        </w:rPr>
        <w:t>(словарей,</w:t>
      </w:r>
      <w:r w:rsidRPr="00627AC5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4"/>
          <w:sz w:val="28"/>
          <w:szCs w:val="28"/>
        </w:rPr>
        <w:t>энциклопедий,</w:t>
      </w:r>
      <w:r w:rsidRPr="00627AC5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proofErr w:type="spellStart"/>
      <w:r w:rsidRPr="00627AC5">
        <w:rPr>
          <w:rFonts w:ascii="Times New Roman" w:hAnsi="Times New Roman" w:cs="Times New Roman"/>
          <w:spacing w:val="-4"/>
          <w:sz w:val="28"/>
          <w:szCs w:val="28"/>
        </w:rPr>
        <w:t>интернет-ресурсов</w:t>
      </w:r>
      <w:proofErr w:type="spellEnd"/>
      <w:r w:rsidRPr="00627A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др.);</w:t>
      </w:r>
    </w:p>
    <w:p w:rsidR="00FC5BAF" w:rsidRPr="00627AC5" w:rsidRDefault="00FC5BAF" w:rsidP="00FC5BAF">
      <w:pPr>
        <w:widowControl w:val="0"/>
        <w:tabs>
          <w:tab w:val="left" w:pos="284"/>
          <w:tab w:val="left" w:pos="688"/>
        </w:tabs>
        <w:autoSpaceDE w:val="0"/>
        <w:autoSpaceDN w:val="0"/>
        <w:spacing w:before="76" w:after="0" w:line="360" w:lineRule="auto"/>
        <w:ind w:left="-426"/>
        <w:jc w:val="both"/>
        <w:outlineLvl w:val="5"/>
        <w:rPr>
          <w:rFonts w:ascii="Times New Roman" w:eastAsiaTheme="majorEastAsia" w:hAnsi="Times New Roman" w:cs="Times New Roman"/>
          <w:b/>
          <w:i/>
          <w:sz w:val="28"/>
          <w:szCs w:val="28"/>
          <w:u w:val="single"/>
          <w:lang w:eastAsia="ru-RU" w:bidi="ru-RU"/>
        </w:rPr>
      </w:pPr>
      <w:proofErr w:type="spellStart"/>
      <w:r w:rsidRPr="00627AC5">
        <w:rPr>
          <w:rFonts w:ascii="Times New Roman" w:eastAsiaTheme="majorEastAsia" w:hAnsi="Times New Roman" w:cs="Times New Roman"/>
          <w:b/>
          <w:i/>
          <w:sz w:val="28"/>
          <w:szCs w:val="28"/>
          <w:u w:val="single"/>
          <w:lang w:eastAsia="ru-RU" w:bidi="ru-RU"/>
        </w:rPr>
        <w:t>метапредметные</w:t>
      </w:r>
      <w:proofErr w:type="spellEnd"/>
      <w:r w:rsidRPr="00627AC5">
        <w:rPr>
          <w:rFonts w:ascii="Times New Roman" w:eastAsiaTheme="majorEastAsia" w:hAnsi="Times New Roman" w:cs="Times New Roman"/>
          <w:b/>
          <w:i/>
          <w:sz w:val="28"/>
          <w:szCs w:val="28"/>
          <w:u w:val="single"/>
          <w:lang w:eastAsia="ru-RU" w:bidi="ru-RU"/>
        </w:rPr>
        <w:t>:</w:t>
      </w:r>
    </w:p>
    <w:p w:rsidR="00FC5BAF" w:rsidRPr="00627AC5" w:rsidRDefault="00FC5BAF" w:rsidP="00FC5BAF">
      <w:pPr>
        <w:widowControl w:val="0"/>
        <w:numPr>
          <w:ilvl w:val="1"/>
          <w:numId w:val="1"/>
        </w:numPr>
        <w:tabs>
          <w:tab w:val="left" w:pos="284"/>
          <w:tab w:val="left" w:pos="972"/>
        </w:tabs>
        <w:autoSpaceDE w:val="0"/>
        <w:autoSpaceDN w:val="0"/>
        <w:spacing w:before="13" w:after="0" w:line="360" w:lineRule="auto"/>
        <w:ind w:left="-993" w:right="1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умение</w:t>
      </w:r>
      <w:r w:rsidRPr="00627AC5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понимать</w:t>
      </w:r>
      <w:r w:rsidRPr="00627AC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проблему,</w:t>
      </w:r>
      <w:r w:rsidRPr="00627AC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выдвигать</w:t>
      </w:r>
      <w:r w:rsidRPr="00627AC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гипотезу,</w:t>
      </w:r>
      <w:r w:rsidRPr="00627AC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структурировать</w:t>
      </w:r>
      <w:r w:rsidRPr="00627AC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материал, подбирать аргументы для подтверждения собственной позиции, выделять причинно-следственные</w:t>
      </w:r>
      <w:r w:rsidRPr="00627AC5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связи</w:t>
      </w:r>
      <w:r w:rsidRPr="00627AC5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</w:t>
      </w:r>
      <w:r w:rsidRPr="00627AC5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устных</w:t>
      </w:r>
      <w:r w:rsidRPr="00627AC5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письменных</w:t>
      </w:r>
      <w:r w:rsidRPr="00627AC5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высказываниях,</w:t>
      </w:r>
      <w:r w:rsidRPr="00627AC5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4"/>
          <w:sz w:val="28"/>
          <w:szCs w:val="28"/>
        </w:rPr>
        <w:t>фор</w:t>
      </w:r>
      <w:r w:rsidRPr="00627AC5">
        <w:rPr>
          <w:rFonts w:ascii="Times New Roman" w:hAnsi="Times New Roman" w:cs="Times New Roman"/>
          <w:sz w:val="28"/>
          <w:szCs w:val="28"/>
        </w:rPr>
        <w:t>мулировать</w:t>
      </w:r>
      <w:r w:rsidRPr="00627AC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выводы;</w:t>
      </w:r>
    </w:p>
    <w:p w:rsidR="00FC5BAF" w:rsidRPr="00627AC5" w:rsidRDefault="00FC5BAF" w:rsidP="00FC5BAF">
      <w:pPr>
        <w:widowControl w:val="0"/>
        <w:numPr>
          <w:ilvl w:val="1"/>
          <w:numId w:val="1"/>
        </w:numPr>
        <w:tabs>
          <w:tab w:val="left" w:pos="284"/>
          <w:tab w:val="left" w:pos="972"/>
        </w:tabs>
        <w:autoSpaceDE w:val="0"/>
        <w:autoSpaceDN w:val="0"/>
        <w:spacing w:after="0" w:line="360" w:lineRule="auto"/>
        <w:ind w:left="-993" w:right="1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pacing w:val="-3"/>
          <w:sz w:val="28"/>
          <w:szCs w:val="28"/>
        </w:rPr>
        <w:t>умение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3"/>
          <w:sz w:val="28"/>
          <w:szCs w:val="28"/>
        </w:rPr>
        <w:t>самостоятельно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3"/>
          <w:sz w:val="28"/>
          <w:szCs w:val="28"/>
        </w:rPr>
        <w:t>организовывать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3"/>
          <w:sz w:val="28"/>
          <w:szCs w:val="28"/>
        </w:rPr>
        <w:t>собственную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3"/>
          <w:sz w:val="28"/>
          <w:szCs w:val="28"/>
        </w:rPr>
        <w:t>деятельность,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3"/>
          <w:sz w:val="28"/>
          <w:szCs w:val="28"/>
        </w:rPr>
        <w:t xml:space="preserve">оценивать </w:t>
      </w:r>
      <w:r w:rsidRPr="00627AC5">
        <w:rPr>
          <w:rFonts w:ascii="Times New Roman" w:hAnsi="Times New Roman" w:cs="Times New Roman"/>
          <w:sz w:val="28"/>
          <w:szCs w:val="28"/>
        </w:rPr>
        <w:t>ее, определять сферу своих</w:t>
      </w:r>
      <w:r w:rsidRPr="00627AC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интересов;</w:t>
      </w:r>
    </w:p>
    <w:p w:rsidR="00FC5BAF" w:rsidRPr="00627AC5" w:rsidRDefault="00FC5BAF" w:rsidP="00FC5BAF">
      <w:pPr>
        <w:widowControl w:val="0"/>
        <w:numPr>
          <w:ilvl w:val="1"/>
          <w:numId w:val="1"/>
        </w:numPr>
        <w:tabs>
          <w:tab w:val="left" w:pos="284"/>
          <w:tab w:val="left" w:pos="972"/>
        </w:tabs>
        <w:autoSpaceDE w:val="0"/>
        <w:autoSpaceDN w:val="0"/>
        <w:spacing w:after="0" w:line="360" w:lineRule="auto"/>
        <w:ind w:left="-993" w:right="1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умение</w:t>
      </w:r>
      <w:r w:rsidRPr="00627AC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работать</w:t>
      </w:r>
      <w:r w:rsidRPr="00627AC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</w:t>
      </w:r>
      <w:r w:rsidRPr="00627AC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разными</w:t>
      </w:r>
      <w:r w:rsidRPr="00627AC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источниками</w:t>
      </w:r>
      <w:r w:rsidRPr="00627AC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информации,</w:t>
      </w:r>
      <w:r w:rsidRPr="00627AC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находить</w:t>
      </w:r>
      <w:r w:rsidRPr="00627AC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ее,</w:t>
      </w:r>
      <w:r w:rsidRPr="00627AC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анализировать, использовать в самостоятельной</w:t>
      </w:r>
      <w:r w:rsidRPr="00627AC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FC5BAF" w:rsidRPr="00627AC5" w:rsidRDefault="00FC5BAF" w:rsidP="00FC5BAF">
      <w:pPr>
        <w:widowControl w:val="0"/>
        <w:numPr>
          <w:ilvl w:val="1"/>
          <w:numId w:val="1"/>
        </w:numPr>
        <w:tabs>
          <w:tab w:val="left" w:pos="284"/>
          <w:tab w:val="left" w:pos="972"/>
        </w:tabs>
        <w:autoSpaceDE w:val="0"/>
        <w:autoSpaceDN w:val="0"/>
        <w:spacing w:after="0" w:line="360" w:lineRule="auto"/>
        <w:ind w:left="-993" w:right="1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владение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навыками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познавательной,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учебно-исследовательской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 xml:space="preserve">проектной деятельности, навыками разрешения проблем; способность и готовность к </w:t>
      </w:r>
      <w:r w:rsidRPr="00627AC5">
        <w:rPr>
          <w:rFonts w:ascii="Times New Roman" w:hAnsi="Times New Roman" w:cs="Times New Roman"/>
          <w:spacing w:val="-3"/>
          <w:sz w:val="28"/>
          <w:szCs w:val="28"/>
        </w:rPr>
        <w:t>самостоятельному</w:t>
      </w:r>
      <w:r w:rsidRPr="00627AC5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3"/>
          <w:sz w:val="28"/>
          <w:szCs w:val="28"/>
        </w:rPr>
        <w:t>поиску</w:t>
      </w:r>
      <w:r w:rsidRPr="00627AC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3"/>
          <w:sz w:val="28"/>
          <w:szCs w:val="28"/>
        </w:rPr>
        <w:t>методов</w:t>
      </w:r>
      <w:r w:rsidRPr="00627AC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3"/>
          <w:sz w:val="28"/>
          <w:szCs w:val="28"/>
        </w:rPr>
        <w:t>решения</w:t>
      </w:r>
      <w:r w:rsidRPr="00627AC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3"/>
          <w:sz w:val="28"/>
          <w:szCs w:val="28"/>
        </w:rPr>
        <w:t>практических</w:t>
      </w:r>
      <w:r w:rsidRPr="00627AC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3"/>
          <w:sz w:val="28"/>
          <w:szCs w:val="28"/>
        </w:rPr>
        <w:t>задач,</w:t>
      </w:r>
      <w:r w:rsidRPr="00627AC5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3"/>
          <w:sz w:val="28"/>
          <w:szCs w:val="28"/>
        </w:rPr>
        <w:t xml:space="preserve">применению </w:t>
      </w:r>
      <w:r w:rsidRPr="00627AC5">
        <w:rPr>
          <w:rFonts w:ascii="Times New Roman" w:hAnsi="Times New Roman" w:cs="Times New Roman"/>
          <w:sz w:val="28"/>
          <w:szCs w:val="28"/>
        </w:rPr>
        <w:t>различных методов</w:t>
      </w:r>
      <w:r w:rsidRPr="00627AC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познания;</w:t>
      </w:r>
    </w:p>
    <w:p w:rsidR="00FC5BAF" w:rsidRPr="00627AC5" w:rsidRDefault="00FC5BAF" w:rsidP="00FC5BAF">
      <w:pPr>
        <w:widowControl w:val="0"/>
        <w:tabs>
          <w:tab w:val="left" w:pos="284"/>
          <w:tab w:val="left" w:pos="688"/>
        </w:tabs>
        <w:autoSpaceDE w:val="0"/>
        <w:autoSpaceDN w:val="0"/>
        <w:spacing w:before="55" w:after="0" w:line="360" w:lineRule="auto"/>
        <w:ind w:left="-993" w:firstLine="567"/>
        <w:outlineLvl w:val="5"/>
        <w:rPr>
          <w:rFonts w:ascii="Times New Roman" w:eastAsiaTheme="majorEastAsia" w:hAnsi="Times New Roman" w:cs="Times New Roman"/>
          <w:b/>
          <w:i/>
          <w:sz w:val="28"/>
          <w:szCs w:val="28"/>
          <w:u w:val="single"/>
          <w:lang w:eastAsia="ru-RU" w:bidi="ru-RU"/>
        </w:rPr>
      </w:pPr>
      <w:r w:rsidRPr="00627AC5">
        <w:rPr>
          <w:rFonts w:ascii="Times New Roman" w:eastAsiaTheme="majorEastAsia" w:hAnsi="Times New Roman" w:cs="Times New Roman"/>
          <w:b/>
          <w:i/>
          <w:sz w:val="28"/>
          <w:szCs w:val="28"/>
          <w:u w:val="single"/>
          <w:lang w:eastAsia="ru-RU" w:bidi="ru-RU"/>
        </w:rPr>
        <w:t>предметные:</w:t>
      </w:r>
    </w:p>
    <w:p w:rsidR="00FC5BAF" w:rsidRPr="00627AC5" w:rsidRDefault="00FC5BAF" w:rsidP="00FC5BAF">
      <w:pPr>
        <w:widowControl w:val="0"/>
        <w:numPr>
          <w:ilvl w:val="1"/>
          <w:numId w:val="1"/>
        </w:numPr>
        <w:tabs>
          <w:tab w:val="left" w:pos="284"/>
          <w:tab w:val="left" w:pos="972"/>
        </w:tabs>
        <w:autoSpaceDE w:val="0"/>
        <w:autoSpaceDN w:val="0"/>
        <w:spacing w:before="12" w:after="0" w:line="360" w:lineRule="auto"/>
        <w:ind w:left="-993" w:right="12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7AC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27AC5">
        <w:rPr>
          <w:rFonts w:ascii="Times New Roman" w:hAnsi="Times New Roman" w:cs="Times New Roman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</w:t>
      </w:r>
      <w:r w:rsidRPr="00627AC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ним;</w:t>
      </w:r>
    </w:p>
    <w:p w:rsidR="00FC5BAF" w:rsidRPr="00627AC5" w:rsidRDefault="00FC5BAF" w:rsidP="00FC5BAF">
      <w:pPr>
        <w:widowControl w:val="0"/>
        <w:numPr>
          <w:ilvl w:val="1"/>
          <w:numId w:val="1"/>
        </w:numPr>
        <w:tabs>
          <w:tab w:val="left" w:pos="284"/>
          <w:tab w:val="left" w:pos="972"/>
        </w:tabs>
        <w:autoSpaceDE w:val="0"/>
        <w:autoSpaceDN w:val="0"/>
        <w:spacing w:after="0" w:line="360" w:lineRule="auto"/>
        <w:ind w:left="-993" w:right="12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7AC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27AC5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навыков</w:t>
      </w:r>
      <w:r w:rsidRPr="00627AC5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различных</w:t>
      </w:r>
      <w:r w:rsidRPr="00627AC5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видов</w:t>
      </w:r>
      <w:r w:rsidRPr="00627AC5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анализа</w:t>
      </w:r>
      <w:r w:rsidRPr="00627AC5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литературных</w:t>
      </w:r>
      <w:r w:rsidRPr="00627AC5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3"/>
          <w:sz w:val="28"/>
          <w:szCs w:val="28"/>
        </w:rPr>
        <w:t>произ</w:t>
      </w:r>
      <w:r w:rsidRPr="00627AC5">
        <w:rPr>
          <w:rFonts w:ascii="Times New Roman" w:hAnsi="Times New Roman" w:cs="Times New Roman"/>
          <w:sz w:val="28"/>
          <w:szCs w:val="28"/>
        </w:rPr>
        <w:t>ведений;</w:t>
      </w:r>
    </w:p>
    <w:p w:rsidR="00FC5BAF" w:rsidRPr="00627AC5" w:rsidRDefault="00FC5BAF" w:rsidP="00FC5BAF">
      <w:pPr>
        <w:widowControl w:val="0"/>
        <w:numPr>
          <w:ilvl w:val="1"/>
          <w:numId w:val="1"/>
        </w:numPr>
        <w:tabs>
          <w:tab w:val="left" w:pos="284"/>
          <w:tab w:val="left" w:pos="972"/>
        </w:tabs>
        <w:autoSpaceDE w:val="0"/>
        <w:autoSpaceDN w:val="0"/>
        <w:spacing w:after="0" w:line="360" w:lineRule="auto"/>
        <w:ind w:left="-993" w:right="1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pacing w:val="3"/>
          <w:sz w:val="28"/>
          <w:szCs w:val="28"/>
        </w:rPr>
        <w:lastRenderedPageBreak/>
        <w:t xml:space="preserve">владение навыками самоанализа </w:t>
      </w:r>
      <w:r w:rsidRPr="00627AC5">
        <w:rPr>
          <w:rFonts w:ascii="Times New Roman" w:hAnsi="Times New Roman" w:cs="Times New Roman"/>
          <w:sz w:val="28"/>
          <w:szCs w:val="28"/>
        </w:rPr>
        <w:t xml:space="preserve">и </w:t>
      </w:r>
      <w:r w:rsidRPr="00627AC5">
        <w:rPr>
          <w:rFonts w:ascii="Times New Roman" w:hAnsi="Times New Roman" w:cs="Times New Roman"/>
          <w:spacing w:val="3"/>
          <w:sz w:val="28"/>
          <w:szCs w:val="28"/>
        </w:rPr>
        <w:t xml:space="preserve">самооценки </w:t>
      </w:r>
      <w:r w:rsidRPr="00627AC5">
        <w:rPr>
          <w:rFonts w:ascii="Times New Roman" w:hAnsi="Times New Roman" w:cs="Times New Roman"/>
          <w:sz w:val="28"/>
          <w:szCs w:val="28"/>
        </w:rPr>
        <w:t xml:space="preserve">на </w:t>
      </w:r>
      <w:r w:rsidRPr="00627AC5">
        <w:rPr>
          <w:rFonts w:ascii="Times New Roman" w:hAnsi="Times New Roman" w:cs="Times New Roman"/>
          <w:spacing w:val="3"/>
          <w:sz w:val="28"/>
          <w:szCs w:val="28"/>
        </w:rPr>
        <w:t>основе наблюдений</w:t>
      </w:r>
      <w:r w:rsidRPr="00627AC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за собственной</w:t>
      </w:r>
      <w:r w:rsidRPr="00627AC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речью;</w:t>
      </w:r>
    </w:p>
    <w:p w:rsidR="00FC5BAF" w:rsidRPr="00627AC5" w:rsidRDefault="00FC5BAF" w:rsidP="00FC5BAF">
      <w:pPr>
        <w:widowControl w:val="0"/>
        <w:numPr>
          <w:ilvl w:val="1"/>
          <w:numId w:val="1"/>
        </w:numPr>
        <w:tabs>
          <w:tab w:val="left" w:pos="284"/>
          <w:tab w:val="left" w:pos="972"/>
        </w:tabs>
        <w:autoSpaceDE w:val="0"/>
        <w:autoSpaceDN w:val="0"/>
        <w:spacing w:after="0" w:line="360" w:lineRule="auto"/>
        <w:ind w:left="-993" w:right="1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владение</w:t>
      </w:r>
      <w:r w:rsidRPr="00627AC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умением</w:t>
      </w:r>
      <w:r w:rsidRPr="00627AC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анализировать</w:t>
      </w:r>
      <w:r w:rsidRPr="00627AC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текст</w:t>
      </w:r>
      <w:r w:rsidRPr="00627AC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</w:t>
      </w:r>
      <w:r w:rsidRPr="00627AC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точки</w:t>
      </w:r>
      <w:r w:rsidRPr="00627AC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зрения</w:t>
      </w:r>
      <w:r w:rsidRPr="00627AC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наличия</w:t>
      </w:r>
      <w:r w:rsidRPr="00627AC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</w:t>
      </w:r>
      <w:r w:rsidRPr="00627AC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нем</w:t>
      </w:r>
      <w:r w:rsidRPr="00627AC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3"/>
          <w:sz w:val="28"/>
          <w:szCs w:val="28"/>
        </w:rPr>
        <w:t xml:space="preserve">явной </w:t>
      </w:r>
      <w:r w:rsidRPr="00627AC5">
        <w:rPr>
          <w:rFonts w:ascii="Times New Roman" w:hAnsi="Times New Roman" w:cs="Times New Roman"/>
          <w:sz w:val="28"/>
          <w:szCs w:val="28"/>
        </w:rPr>
        <w:t>и скрытой, основной и второстепенной</w:t>
      </w:r>
      <w:r w:rsidRPr="00627A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информации;</w:t>
      </w:r>
    </w:p>
    <w:p w:rsidR="00FC5BAF" w:rsidRPr="00627AC5" w:rsidRDefault="00FC5BAF" w:rsidP="00FC5BAF">
      <w:pPr>
        <w:widowControl w:val="0"/>
        <w:numPr>
          <w:ilvl w:val="1"/>
          <w:numId w:val="1"/>
        </w:numPr>
        <w:tabs>
          <w:tab w:val="left" w:pos="284"/>
          <w:tab w:val="left" w:pos="972"/>
        </w:tabs>
        <w:autoSpaceDE w:val="0"/>
        <w:autoSpaceDN w:val="0"/>
        <w:spacing w:after="0" w:line="360" w:lineRule="auto"/>
        <w:ind w:left="-993" w:right="1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владение</w:t>
      </w:r>
      <w:r w:rsidRPr="00627AC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умением</w:t>
      </w:r>
      <w:r w:rsidRPr="00627AC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представлять</w:t>
      </w:r>
      <w:r w:rsidRPr="00627AC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тексты</w:t>
      </w:r>
      <w:r w:rsidRPr="00627AC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</w:t>
      </w:r>
      <w:r w:rsidRPr="00627AC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виде</w:t>
      </w:r>
      <w:r w:rsidRPr="00627AC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тезисов,</w:t>
      </w:r>
      <w:r w:rsidRPr="00627AC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конспектов,</w:t>
      </w:r>
      <w:r w:rsidRPr="00627AC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3"/>
          <w:sz w:val="28"/>
          <w:szCs w:val="28"/>
        </w:rPr>
        <w:t>аннота</w:t>
      </w:r>
      <w:r w:rsidRPr="00627AC5">
        <w:rPr>
          <w:rFonts w:ascii="Times New Roman" w:hAnsi="Times New Roman" w:cs="Times New Roman"/>
          <w:sz w:val="28"/>
          <w:szCs w:val="28"/>
        </w:rPr>
        <w:t>ций, рефератов, сочинений различных</w:t>
      </w:r>
      <w:r w:rsidRPr="00627AC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жанров;</w:t>
      </w:r>
    </w:p>
    <w:p w:rsidR="00FC5BAF" w:rsidRPr="00627AC5" w:rsidRDefault="00FC5BAF" w:rsidP="00FC5BAF">
      <w:pPr>
        <w:widowControl w:val="0"/>
        <w:numPr>
          <w:ilvl w:val="1"/>
          <w:numId w:val="1"/>
        </w:numPr>
        <w:tabs>
          <w:tab w:val="left" w:pos="284"/>
          <w:tab w:val="left" w:pos="972"/>
        </w:tabs>
        <w:autoSpaceDE w:val="0"/>
        <w:autoSpaceDN w:val="0"/>
        <w:spacing w:after="0" w:line="360" w:lineRule="auto"/>
        <w:ind w:left="-993" w:right="1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знание</w:t>
      </w:r>
      <w:r w:rsidRPr="00627AC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содержания</w:t>
      </w:r>
      <w:r w:rsidRPr="00627AC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произведений</w:t>
      </w:r>
      <w:r w:rsidRPr="00627AC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русской,</w:t>
      </w:r>
      <w:r w:rsidRPr="00627AC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родной</w:t>
      </w:r>
      <w:r w:rsidRPr="00627AC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мировой</w:t>
      </w:r>
      <w:r w:rsidRPr="00627AC5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2"/>
          <w:sz w:val="28"/>
          <w:szCs w:val="28"/>
        </w:rPr>
        <w:t xml:space="preserve">классической </w:t>
      </w:r>
      <w:r w:rsidRPr="00627AC5">
        <w:rPr>
          <w:rFonts w:ascii="Times New Roman" w:hAnsi="Times New Roman" w:cs="Times New Roman"/>
          <w:sz w:val="28"/>
          <w:szCs w:val="28"/>
        </w:rPr>
        <w:t>литературы, их историко-культурного и нравственно-ценностного</w:t>
      </w:r>
      <w:r w:rsidRPr="00627AC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влияния на формирование национальной и мировой</w:t>
      </w:r>
      <w:r w:rsidRPr="00627A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культуры;</w:t>
      </w:r>
    </w:p>
    <w:p w:rsidR="00FC5BAF" w:rsidRPr="00627AC5" w:rsidRDefault="00FC5BAF" w:rsidP="00FC5BAF">
      <w:pPr>
        <w:widowControl w:val="0"/>
        <w:numPr>
          <w:ilvl w:val="1"/>
          <w:numId w:val="1"/>
        </w:numPr>
        <w:tabs>
          <w:tab w:val="left" w:pos="284"/>
          <w:tab w:val="left" w:pos="972"/>
        </w:tabs>
        <w:autoSpaceDE w:val="0"/>
        <w:autoSpaceDN w:val="0"/>
        <w:spacing w:after="0" w:line="360" w:lineRule="auto"/>
        <w:ind w:left="-993" w:right="11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7AC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27AC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умений</w:t>
      </w:r>
      <w:r w:rsidRPr="00627AC5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учитывать</w:t>
      </w:r>
      <w:r w:rsidRPr="00627AC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исторический,</w:t>
      </w:r>
      <w:r w:rsidRPr="00627AC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историко-культурный контекст</w:t>
      </w:r>
      <w:r w:rsidRPr="00627AC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конте</w:t>
      </w:r>
      <w:proofErr w:type="gramStart"/>
      <w:r w:rsidRPr="00627AC5">
        <w:rPr>
          <w:rFonts w:ascii="Times New Roman" w:hAnsi="Times New Roman" w:cs="Times New Roman"/>
          <w:sz w:val="28"/>
          <w:szCs w:val="28"/>
        </w:rPr>
        <w:t>кст</w:t>
      </w:r>
      <w:r w:rsidRPr="00627AC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тв</w:t>
      </w:r>
      <w:proofErr w:type="gramEnd"/>
      <w:r w:rsidRPr="00627AC5">
        <w:rPr>
          <w:rFonts w:ascii="Times New Roman" w:hAnsi="Times New Roman" w:cs="Times New Roman"/>
          <w:sz w:val="28"/>
          <w:szCs w:val="28"/>
        </w:rPr>
        <w:t>орчества</w:t>
      </w:r>
      <w:r w:rsidRPr="00627AC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писателя</w:t>
      </w:r>
      <w:r w:rsidRPr="00627AC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</w:t>
      </w:r>
      <w:r w:rsidRPr="00627AC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процессе</w:t>
      </w:r>
      <w:r w:rsidRPr="00627AC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анализа</w:t>
      </w:r>
      <w:r w:rsidRPr="00627AC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художественного</w:t>
      </w:r>
      <w:r w:rsidRPr="00627AC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произведения;</w:t>
      </w:r>
    </w:p>
    <w:p w:rsidR="00FC5BAF" w:rsidRPr="00627AC5" w:rsidRDefault="00FC5BAF" w:rsidP="00FC5BAF">
      <w:pPr>
        <w:widowControl w:val="0"/>
        <w:numPr>
          <w:ilvl w:val="1"/>
          <w:numId w:val="1"/>
        </w:numPr>
        <w:tabs>
          <w:tab w:val="left" w:pos="284"/>
          <w:tab w:val="left" w:pos="972"/>
        </w:tabs>
        <w:autoSpaceDE w:val="0"/>
        <w:autoSpaceDN w:val="0"/>
        <w:spacing w:after="0" w:line="360" w:lineRule="auto"/>
        <w:ind w:left="-993" w:right="1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способность</w:t>
      </w:r>
      <w:r w:rsidRPr="00627AC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выявлять</w:t>
      </w:r>
      <w:r w:rsidRPr="00627AC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</w:t>
      </w:r>
      <w:r w:rsidRPr="00627AC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художественных</w:t>
      </w:r>
      <w:r w:rsidRPr="00627AC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текстах</w:t>
      </w:r>
      <w:r w:rsidRPr="00627AC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образы,</w:t>
      </w:r>
      <w:r w:rsidRPr="00627AC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темы</w:t>
      </w:r>
      <w:r w:rsidRPr="00627AC5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</w:t>
      </w:r>
      <w:r w:rsidRPr="00627AC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проблемы</w:t>
      </w:r>
      <w:r w:rsidRPr="00627AC5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и выражать</w:t>
      </w:r>
      <w:r w:rsidRPr="00627AC5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свое</w:t>
      </w:r>
      <w:r w:rsidRPr="00627AC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отношение</w:t>
      </w:r>
      <w:r w:rsidRPr="00627AC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к</w:t>
      </w:r>
      <w:r w:rsidRPr="00627AC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ним</w:t>
      </w:r>
      <w:r w:rsidRPr="00627AC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</w:t>
      </w:r>
      <w:r w:rsidRPr="00627AC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развернутых</w:t>
      </w:r>
      <w:r w:rsidRPr="00627AC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аргументированных</w:t>
      </w:r>
      <w:r w:rsidRPr="00627AC5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pacing w:val="-3"/>
          <w:sz w:val="28"/>
          <w:szCs w:val="28"/>
        </w:rPr>
        <w:t xml:space="preserve">устных </w:t>
      </w:r>
      <w:r w:rsidRPr="00627AC5">
        <w:rPr>
          <w:rFonts w:ascii="Times New Roman" w:hAnsi="Times New Roman" w:cs="Times New Roman"/>
          <w:sz w:val="28"/>
          <w:szCs w:val="28"/>
        </w:rPr>
        <w:t>и письменных</w:t>
      </w:r>
      <w:r w:rsidRPr="00627AC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высказываниях;</w:t>
      </w:r>
    </w:p>
    <w:p w:rsidR="00FC5BAF" w:rsidRPr="00627AC5" w:rsidRDefault="00FC5BAF" w:rsidP="00FC5BAF">
      <w:pPr>
        <w:widowControl w:val="0"/>
        <w:numPr>
          <w:ilvl w:val="1"/>
          <w:numId w:val="1"/>
        </w:numPr>
        <w:tabs>
          <w:tab w:val="left" w:pos="284"/>
          <w:tab w:val="left" w:pos="972"/>
        </w:tabs>
        <w:autoSpaceDE w:val="0"/>
        <w:autoSpaceDN w:val="0"/>
        <w:spacing w:after="0" w:line="360" w:lineRule="auto"/>
        <w:ind w:left="-993" w:right="1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pacing w:val="3"/>
          <w:sz w:val="28"/>
          <w:szCs w:val="28"/>
        </w:rPr>
        <w:t xml:space="preserve">владение навыками анализа художественных произведений </w:t>
      </w:r>
      <w:r w:rsidRPr="00627AC5">
        <w:rPr>
          <w:rFonts w:ascii="Times New Roman" w:hAnsi="Times New Roman" w:cs="Times New Roman"/>
          <w:sz w:val="28"/>
          <w:szCs w:val="28"/>
        </w:rPr>
        <w:t xml:space="preserve">с </w:t>
      </w:r>
      <w:r w:rsidRPr="00627AC5">
        <w:rPr>
          <w:rFonts w:ascii="Times New Roman" w:hAnsi="Times New Roman" w:cs="Times New Roman"/>
          <w:spacing w:val="3"/>
          <w:sz w:val="28"/>
          <w:szCs w:val="28"/>
        </w:rPr>
        <w:t xml:space="preserve">учетом </w:t>
      </w:r>
      <w:r w:rsidRPr="00627AC5">
        <w:rPr>
          <w:rFonts w:ascii="Times New Roman" w:hAnsi="Times New Roman" w:cs="Times New Roman"/>
          <w:sz w:val="28"/>
          <w:szCs w:val="28"/>
        </w:rPr>
        <w:t xml:space="preserve">их жанрово-родовой специфики; осознание художественной картины </w:t>
      </w:r>
      <w:r w:rsidRPr="00627AC5">
        <w:rPr>
          <w:rFonts w:ascii="Times New Roman" w:hAnsi="Times New Roman" w:cs="Times New Roman"/>
          <w:spacing w:val="2"/>
          <w:sz w:val="28"/>
          <w:szCs w:val="28"/>
        </w:rPr>
        <w:t xml:space="preserve">жизни, </w:t>
      </w:r>
      <w:r w:rsidRPr="00627AC5">
        <w:rPr>
          <w:rFonts w:ascii="Times New Roman" w:hAnsi="Times New Roman" w:cs="Times New Roman"/>
          <w:sz w:val="28"/>
          <w:szCs w:val="28"/>
        </w:rPr>
        <w:t xml:space="preserve">созданной в литературном произведении, в единстве эмоционального </w:t>
      </w:r>
      <w:r w:rsidRPr="00627AC5">
        <w:rPr>
          <w:rFonts w:ascii="Times New Roman" w:hAnsi="Times New Roman" w:cs="Times New Roman"/>
          <w:spacing w:val="2"/>
          <w:sz w:val="28"/>
          <w:szCs w:val="28"/>
        </w:rPr>
        <w:t>лич</w:t>
      </w:r>
      <w:r w:rsidRPr="00627AC5">
        <w:rPr>
          <w:rFonts w:ascii="Times New Roman" w:hAnsi="Times New Roman" w:cs="Times New Roman"/>
          <w:sz w:val="28"/>
          <w:szCs w:val="28"/>
        </w:rPr>
        <w:t>ностного восприятия и интеллектуального</w:t>
      </w:r>
      <w:r w:rsidRPr="00627AC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понимания;</w:t>
      </w:r>
    </w:p>
    <w:p w:rsidR="00FC5BAF" w:rsidRPr="00627AC5" w:rsidRDefault="00FC5BAF" w:rsidP="00FC5BAF">
      <w:pPr>
        <w:tabs>
          <w:tab w:val="left" w:pos="284"/>
          <w:tab w:val="left" w:pos="972"/>
        </w:tabs>
        <w:spacing w:after="160" w:line="480" w:lineRule="auto"/>
        <w:ind w:left="-993" w:right="1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 w:rsidRPr="00627AC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27AC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представлений</w:t>
      </w:r>
      <w:r w:rsidRPr="00627AC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о</w:t>
      </w:r>
      <w:r w:rsidRPr="00627AC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системе</w:t>
      </w:r>
      <w:r w:rsidRPr="00627AC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стилей</w:t>
      </w:r>
      <w:r w:rsidRPr="00627AC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языка</w:t>
      </w:r>
      <w:r w:rsidRPr="00627AC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>художественной литературы.</w:t>
      </w:r>
    </w:p>
    <w:p w:rsidR="00FC5BAF" w:rsidRPr="00627AC5" w:rsidRDefault="00FC5BAF" w:rsidP="00FC5BAF">
      <w:pPr>
        <w:spacing w:after="160" w:line="48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AC5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«Русский язык и литература. Литература» создана на основе примерной программы, разработанной и рекомендованной Федеральным государственным автономным учреждением «Федеральный институт развития образования»  (ФГАУ «ФИРО») (протокол № 3 от 21 июля 2015 года, регистрационный номер рецензии 382 от 23 июля 2015 г. ФГАУ «ФИРО»).</w:t>
      </w:r>
    </w:p>
    <w:p w:rsidR="000C0F2E" w:rsidRDefault="000C0F2E"/>
    <w:p w:rsidR="00FC5BAF" w:rsidRDefault="00FC5BAF"/>
    <w:sectPr w:rsidR="00FC5BAF" w:rsidSect="00CF0C6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77D8B"/>
    <w:multiLevelType w:val="hybridMultilevel"/>
    <w:tmpl w:val="1D2EAFB4"/>
    <w:lvl w:ilvl="0" w:tplc="14F8E0FE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1" w:tplc="1C544664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2" w:tplc="F97CCC3C">
      <w:numFmt w:val="bullet"/>
      <w:lvlText w:val="•"/>
      <w:lvlJc w:val="left"/>
      <w:pPr>
        <w:ind w:left="1887" w:hanging="284"/>
      </w:pPr>
      <w:rPr>
        <w:rFonts w:hint="default"/>
        <w:lang w:val="ru-RU" w:eastAsia="ru-RU" w:bidi="ru-RU"/>
      </w:rPr>
    </w:lvl>
    <w:lvl w:ilvl="3" w:tplc="99FE44CE">
      <w:numFmt w:val="bullet"/>
      <w:lvlText w:val="•"/>
      <w:lvlJc w:val="left"/>
      <w:pPr>
        <w:ind w:left="2794" w:hanging="284"/>
      </w:pPr>
      <w:rPr>
        <w:rFonts w:hint="default"/>
        <w:lang w:val="ru-RU" w:eastAsia="ru-RU" w:bidi="ru-RU"/>
      </w:rPr>
    </w:lvl>
    <w:lvl w:ilvl="4" w:tplc="FAEA9088">
      <w:numFmt w:val="bullet"/>
      <w:lvlText w:val="•"/>
      <w:lvlJc w:val="left"/>
      <w:pPr>
        <w:ind w:left="3701" w:hanging="284"/>
      </w:pPr>
      <w:rPr>
        <w:rFonts w:hint="default"/>
        <w:lang w:val="ru-RU" w:eastAsia="ru-RU" w:bidi="ru-RU"/>
      </w:rPr>
    </w:lvl>
    <w:lvl w:ilvl="5" w:tplc="4632725A">
      <w:numFmt w:val="bullet"/>
      <w:lvlText w:val="•"/>
      <w:lvlJc w:val="left"/>
      <w:pPr>
        <w:ind w:left="4609" w:hanging="284"/>
      </w:pPr>
      <w:rPr>
        <w:rFonts w:hint="default"/>
        <w:lang w:val="ru-RU" w:eastAsia="ru-RU" w:bidi="ru-RU"/>
      </w:rPr>
    </w:lvl>
    <w:lvl w:ilvl="6" w:tplc="562E93CE">
      <w:numFmt w:val="bullet"/>
      <w:lvlText w:val="•"/>
      <w:lvlJc w:val="left"/>
      <w:pPr>
        <w:ind w:left="5516" w:hanging="284"/>
      </w:pPr>
      <w:rPr>
        <w:rFonts w:hint="default"/>
        <w:lang w:val="ru-RU" w:eastAsia="ru-RU" w:bidi="ru-RU"/>
      </w:rPr>
    </w:lvl>
    <w:lvl w:ilvl="7" w:tplc="A9FA5BAE">
      <w:numFmt w:val="bullet"/>
      <w:lvlText w:val="•"/>
      <w:lvlJc w:val="left"/>
      <w:pPr>
        <w:ind w:left="6423" w:hanging="284"/>
      </w:pPr>
      <w:rPr>
        <w:rFonts w:hint="default"/>
        <w:lang w:val="ru-RU" w:eastAsia="ru-RU" w:bidi="ru-RU"/>
      </w:rPr>
    </w:lvl>
    <w:lvl w:ilvl="8" w:tplc="B18AACA6">
      <w:numFmt w:val="bullet"/>
      <w:lvlText w:val="•"/>
      <w:lvlJc w:val="left"/>
      <w:pPr>
        <w:ind w:left="7330" w:hanging="28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4F"/>
    <w:rsid w:val="000C0F2E"/>
    <w:rsid w:val="007134DF"/>
    <w:rsid w:val="00AD474F"/>
    <w:rsid w:val="00FC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993</Words>
  <Characters>5662</Characters>
  <Application>Microsoft Office Word</Application>
  <DocSecurity>0</DocSecurity>
  <Lines>47</Lines>
  <Paragraphs>13</Paragraphs>
  <ScaleCrop>false</ScaleCrop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2021-05-28T10:02:00Z</dcterms:created>
  <dcterms:modified xsi:type="dcterms:W3CDTF">2021-05-28T10:41:00Z</dcterms:modified>
</cp:coreProperties>
</file>