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7" w:rsidRPr="00EC4801" w:rsidRDefault="00EB3787" w:rsidP="00EB37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801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дисциплины  «</w:t>
      </w:r>
      <w:r>
        <w:rPr>
          <w:rFonts w:ascii="Times New Roman" w:hAnsi="Times New Roman" w:cs="Times New Roman"/>
          <w:b/>
          <w:sz w:val="32"/>
          <w:szCs w:val="32"/>
        </w:rPr>
        <w:t>Организация обслуживания гостей в процессе проживания</w:t>
      </w:r>
      <w:r w:rsidRPr="00EC4801">
        <w:rPr>
          <w:rFonts w:ascii="Times New Roman" w:hAnsi="Times New Roman" w:cs="Times New Roman"/>
          <w:b/>
          <w:sz w:val="32"/>
          <w:szCs w:val="32"/>
        </w:rPr>
        <w:t>»</w:t>
      </w:r>
    </w:p>
    <w:p w:rsidR="00EB3787" w:rsidRPr="00EC4801" w:rsidRDefault="00EB3787" w:rsidP="00EB37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Профессия/ Специальность</w:t>
      </w:r>
      <w:r w:rsidRPr="00EC4801">
        <w:rPr>
          <w:rFonts w:ascii="Times New Roman" w:hAnsi="Times New Roman" w:cs="Times New Roman"/>
          <w:sz w:val="28"/>
          <w:szCs w:val="28"/>
        </w:rPr>
        <w:t xml:space="preserve"> 43.02.11 Гостиничный сервис. 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EC4801">
        <w:rPr>
          <w:rFonts w:ascii="Times New Roman" w:hAnsi="Times New Roman" w:cs="Times New Roman"/>
          <w:sz w:val="28"/>
          <w:szCs w:val="28"/>
        </w:rPr>
        <w:t>: среднее специальное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Программа подготовки: базовая.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C4801">
        <w:rPr>
          <w:rFonts w:ascii="Times New Roman" w:hAnsi="Times New Roman" w:cs="Times New Roman"/>
          <w:sz w:val="28"/>
          <w:szCs w:val="28"/>
        </w:rPr>
        <w:t xml:space="preserve">:  менеджер 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МК, за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закреплена дисциплина 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C4801">
        <w:rPr>
          <w:rFonts w:ascii="Times New Roman" w:hAnsi="Times New Roman" w:cs="Times New Roman"/>
          <w:sz w:val="28"/>
          <w:szCs w:val="28"/>
        </w:rPr>
        <w:t xml:space="preserve">: очная </w:t>
      </w:r>
    </w:p>
    <w:p w:rsidR="00EB3787" w:rsidRDefault="00EB3787" w:rsidP="00EB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87" w:rsidRPr="00EB3787" w:rsidRDefault="00EB3787" w:rsidP="00EB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787">
        <w:rPr>
          <w:rFonts w:ascii="Times New Roman" w:hAnsi="Times New Roman" w:cs="Times New Roman"/>
          <w:sz w:val="28"/>
          <w:szCs w:val="28"/>
        </w:rPr>
        <w:t>всего –406  часа, в том числе:</w:t>
      </w:r>
    </w:p>
    <w:p w:rsidR="00EB3787" w:rsidRPr="00EB3787" w:rsidRDefault="00EB3787" w:rsidP="00EB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78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226 часа, включая: </w:t>
      </w:r>
    </w:p>
    <w:p w:rsidR="00EB3787" w:rsidRPr="00EB3787" w:rsidRDefault="00EB3787" w:rsidP="00EB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78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152 часа;</w:t>
      </w:r>
    </w:p>
    <w:p w:rsidR="00EB3787" w:rsidRPr="00EB3787" w:rsidRDefault="00EB3787" w:rsidP="00EB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78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B37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3787">
        <w:rPr>
          <w:rFonts w:ascii="Times New Roman" w:hAnsi="Times New Roman" w:cs="Times New Roman"/>
          <w:sz w:val="28"/>
          <w:szCs w:val="28"/>
        </w:rPr>
        <w:t xml:space="preserve"> – 74 час</w:t>
      </w:r>
      <w:r w:rsidRPr="00EB378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EB3787" w:rsidRPr="00EC4801" w:rsidRDefault="00EB3787" w:rsidP="00EB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787">
        <w:rPr>
          <w:rFonts w:ascii="Times New Roman" w:hAnsi="Times New Roman" w:cs="Times New Roman"/>
          <w:sz w:val="28"/>
          <w:szCs w:val="28"/>
        </w:rPr>
        <w:t>учебной и производственной практики – 180 часов.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овладение указанным видом профессиональной деятельности и соответствующими профессиональными компетенциями 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Дисциплина   является частью программы подготовки специалистов среднего звена в соответствии с ФГОС по специальности среднего профессионального образования 43.02.11 Гостиничный сервис (базовая подготовка), в части освоения основного вида профессиональной деятельности (ВПД):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  <w:r w:rsidRPr="00EC4801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Русский язык, деловая культура, бронирование гостиничных услуг</w:t>
      </w:r>
      <w:r>
        <w:rPr>
          <w:rFonts w:ascii="Times New Roman" w:hAnsi="Times New Roman" w:cs="Times New Roman"/>
          <w:sz w:val="28"/>
          <w:szCs w:val="28"/>
        </w:rPr>
        <w:t>, прием, размещение и выписка гостя.</w:t>
      </w:r>
    </w:p>
    <w:p w:rsidR="00EB3787" w:rsidRDefault="00EB3787" w:rsidP="00EB37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характеристика учебной дисциплины (основные разделы, блоки, темы) </w:t>
      </w:r>
    </w:p>
    <w:p w:rsidR="00EB3787" w:rsidRPr="00EB3787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787">
        <w:rPr>
          <w:rFonts w:ascii="Times New Roman" w:hAnsi="Times New Roman" w:cs="Times New Roman"/>
          <w:bCs/>
          <w:sz w:val="28"/>
          <w:szCs w:val="28"/>
        </w:rPr>
        <w:t>Раздел 1.</w:t>
      </w:r>
      <w:r w:rsidRPr="00EB3787">
        <w:rPr>
          <w:rFonts w:ascii="Times New Roman" w:hAnsi="Times New Roman" w:cs="Times New Roman"/>
          <w:sz w:val="28"/>
          <w:szCs w:val="28"/>
        </w:rPr>
        <w:t xml:space="preserve"> Организация и контроль работы персонала хозяйственной службы</w:t>
      </w:r>
    </w:p>
    <w:p w:rsidR="00EB3787" w:rsidRPr="00EB3787" w:rsidRDefault="00EB3787" w:rsidP="00EB37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B3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787">
        <w:rPr>
          <w:rFonts w:ascii="Times New Roman" w:hAnsi="Times New Roman" w:cs="Times New Roman"/>
          <w:bCs/>
          <w:sz w:val="28"/>
          <w:szCs w:val="28"/>
        </w:rPr>
        <w:t>Раздел 2.</w:t>
      </w:r>
      <w:r w:rsidRPr="00EB3787">
        <w:rPr>
          <w:rFonts w:ascii="Times New Roman" w:hAnsi="Times New Roman" w:cs="Times New Roman"/>
          <w:sz w:val="28"/>
          <w:szCs w:val="28"/>
        </w:rPr>
        <w:t xml:space="preserve"> Учет оборудования и инвентаря гостиницы</w:t>
      </w:r>
      <w:r w:rsidRPr="00EB3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3787" w:rsidRPr="00EB3787" w:rsidRDefault="00EB3787" w:rsidP="00EB37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B3787">
        <w:rPr>
          <w:rFonts w:ascii="Times New Roman" w:hAnsi="Times New Roman" w:cs="Times New Roman"/>
          <w:bCs/>
          <w:sz w:val="28"/>
          <w:szCs w:val="28"/>
        </w:rPr>
        <w:t xml:space="preserve">Раздел 3. </w:t>
      </w:r>
      <w:r w:rsidRPr="00EB3787">
        <w:rPr>
          <w:rFonts w:ascii="Times New Roman" w:hAnsi="Times New Roman" w:cs="Times New Roman"/>
          <w:sz w:val="28"/>
          <w:szCs w:val="28"/>
        </w:rPr>
        <w:t>Организация питания в гостинице</w:t>
      </w:r>
      <w:r w:rsidRPr="00EB3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3787" w:rsidRPr="00EB3787" w:rsidRDefault="00EB3787" w:rsidP="00EB37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B3787">
        <w:rPr>
          <w:rFonts w:ascii="Times New Roman" w:hAnsi="Times New Roman" w:cs="Times New Roman"/>
          <w:bCs/>
          <w:sz w:val="28"/>
          <w:szCs w:val="28"/>
        </w:rPr>
        <w:t>Раздел 4.</w:t>
      </w:r>
      <w:r w:rsidRPr="00EB3787">
        <w:rPr>
          <w:rFonts w:ascii="Times New Roman" w:hAnsi="Times New Roman" w:cs="Times New Roman"/>
          <w:sz w:val="28"/>
          <w:szCs w:val="28"/>
        </w:rPr>
        <w:t xml:space="preserve">  Организация  предоставления дополнительных услуг гостям в процессе проживания</w:t>
      </w:r>
      <w:r w:rsidRPr="00EB3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787">
        <w:rPr>
          <w:rFonts w:ascii="Times New Roman" w:hAnsi="Times New Roman" w:cs="Times New Roman"/>
          <w:bCs/>
          <w:sz w:val="28"/>
          <w:szCs w:val="28"/>
        </w:rPr>
        <w:t xml:space="preserve">Раздел 5. </w:t>
      </w:r>
      <w:r w:rsidRPr="00EB3787">
        <w:rPr>
          <w:rFonts w:ascii="Times New Roman" w:hAnsi="Times New Roman" w:cs="Times New Roman"/>
          <w:sz w:val="28"/>
          <w:szCs w:val="28"/>
        </w:rPr>
        <w:t>Курсовое проектирование</w:t>
      </w:r>
      <w:r w:rsidRPr="00EB3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97B" w:rsidRDefault="00EB3787" w:rsidP="00EB37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B3787">
        <w:rPr>
          <w:rFonts w:ascii="Times New Roman" w:hAnsi="Times New Roman" w:cs="Times New Roman"/>
          <w:bCs/>
          <w:sz w:val="28"/>
          <w:szCs w:val="28"/>
        </w:rPr>
        <w:t>Учебная практика</w:t>
      </w:r>
      <w:r w:rsidRPr="00EB3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3787" w:rsidRPr="00EB3787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787">
        <w:rPr>
          <w:rFonts w:ascii="Times New Roman" w:hAnsi="Times New Roman" w:cs="Times New Roman"/>
          <w:bCs/>
          <w:sz w:val="28"/>
          <w:szCs w:val="28"/>
        </w:rPr>
        <w:t>Производственная практика, (по профилю специальности)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ПК</w:t>
      </w:r>
      <w:r w:rsidR="0049597B">
        <w:rPr>
          <w:rFonts w:ascii="Times New Roman" w:hAnsi="Times New Roman" w:cs="Times New Roman"/>
          <w:sz w:val="28"/>
          <w:szCs w:val="28"/>
        </w:rPr>
        <w:t xml:space="preserve">  3.1, 3.2, 3.3, 3.4,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1-10</w:t>
      </w:r>
    </w:p>
    <w:p w:rsidR="00EB3787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9597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9597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97B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организации и контроля работы персонала хозяйственной службы;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предоставления услуги питания в номерах;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оформления и ведения документации по учету оборудования и инвентаря гостиницы;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97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организовывать и контролировать уборку номеров, служебных помещений и помещений общего пользования;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оформлять документы по приемке номеров и переводу гостей из одного номера в другой;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 xml:space="preserve">- организовывать оказание персональных и дополнительных услуг по стирке и чистке одежды, питанию в номерах, предоставлении, </w:t>
      </w:r>
      <w:proofErr w:type="gramStart"/>
      <w:r w:rsidRPr="0049597B">
        <w:rPr>
          <w:rFonts w:ascii="Times New Roman" w:hAnsi="Times New Roman" w:cs="Times New Roman"/>
          <w:sz w:val="28"/>
          <w:szCs w:val="28"/>
        </w:rPr>
        <w:t>бизнес-услуг</w:t>
      </w:r>
      <w:proofErr w:type="gramEnd"/>
      <w:r w:rsidRPr="0049597B">
        <w:rPr>
          <w:rFonts w:ascii="Times New Roman" w:hAnsi="Times New Roman" w:cs="Times New Roman"/>
          <w:sz w:val="28"/>
          <w:szCs w:val="28"/>
        </w:rPr>
        <w:t xml:space="preserve">, </w:t>
      </w:r>
      <w:r w:rsidRPr="0049597B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49597B">
        <w:rPr>
          <w:rFonts w:ascii="Times New Roman" w:hAnsi="Times New Roman" w:cs="Times New Roman"/>
          <w:sz w:val="28"/>
          <w:szCs w:val="28"/>
        </w:rPr>
        <w:t>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9597B">
        <w:rPr>
          <w:rFonts w:ascii="Times New Roman" w:hAnsi="Times New Roman" w:cs="Times New Roman"/>
          <w:sz w:val="28"/>
          <w:szCs w:val="28"/>
        </w:rPr>
        <w:t>контролировать соблюдение персоналом требований к стандартам и качеству обслуживания гостей;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 xml:space="preserve">- комплектовать сервировочную тележку </w:t>
      </w:r>
      <w:r w:rsidRPr="0049597B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49597B">
        <w:rPr>
          <w:rFonts w:ascii="Times New Roman" w:hAnsi="Times New Roman" w:cs="Times New Roman"/>
          <w:sz w:val="28"/>
          <w:szCs w:val="28"/>
        </w:rPr>
        <w:t>-</w:t>
      </w:r>
      <w:r w:rsidRPr="0049597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49597B">
        <w:rPr>
          <w:rFonts w:ascii="Times New Roman" w:hAnsi="Times New Roman" w:cs="Times New Roman"/>
          <w:sz w:val="28"/>
          <w:szCs w:val="28"/>
        </w:rPr>
        <w:t>, производить сервировку столов;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осуществлять различные приемы подачи блюд и напитков, собирать использованную посуду, составлять счет за обслуживание;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поводить инвентаризацию сохранности оборудования гостиницы и заполнять инвентаризационные ведомости;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составлять акты на списание инвентаря и оборудование и обеспечивать соблюдение техники безопасности и охраны и труда при работе с ним;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предоставлять услуги хранения ценных вещей (камеры хранения сейфы и депозитные ячейки) для обеспечения безопасности проживающих;</w:t>
      </w:r>
    </w:p>
    <w:p w:rsidR="0049597B" w:rsidRPr="0049597B" w:rsidRDefault="0049597B" w:rsidP="0049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97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порядок организации уборки номеров и требования к качеству проведения уборочных работ;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 в </w:t>
      </w:r>
      <w:proofErr w:type="spellStart"/>
      <w:r w:rsidRPr="004959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9597B">
        <w:rPr>
          <w:rFonts w:ascii="Times New Roman" w:hAnsi="Times New Roman" w:cs="Times New Roman"/>
          <w:sz w:val="28"/>
          <w:szCs w:val="28"/>
        </w:rPr>
        <w:t>. при  работе с моющими и чистящими средствами;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виды «комплиментов», персональных и дополнительных услуг и порядок их оказания;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 xml:space="preserve">- порядок и процедуру отправки одежды в </w:t>
      </w:r>
      <w:proofErr w:type="gramStart"/>
      <w:r w:rsidRPr="0049597B">
        <w:rPr>
          <w:rFonts w:ascii="Times New Roman" w:hAnsi="Times New Roman" w:cs="Times New Roman"/>
          <w:sz w:val="28"/>
          <w:szCs w:val="28"/>
        </w:rPr>
        <w:t>стирку</w:t>
      </w:r>
      <w:proofErr w:type="gramEnd"/>
      <w:r w:rsidRPr="0049597B">
        <w:rPr>
          <w:rFonts w:ascii="Times New Roman" w:hAnsi="Times New Roman" w:cs="Times New Roman"/>
          <w:sz w:val="28"/>
          <w:szCs w:val="28"/>
        </w:rPr>
        <w:t xml:space="preserve"> и чистку и получения готовых заказов;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порядок возмещения ущерба при порче личных вещей проживающих;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правила проверки наличия и актирования утерянной или испорченной гостиничной собственности;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правила сервировки столов, приемы подачи блюд и напитков;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 xml:space="preserve">- особенности обслуживания </w:t>
      </w:r>
      <w:r w:rsidRPr="0049597B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49597B">
        <w:rPr>
          <w:rFonts w:ascii="Times New Roman" w:hAnsi="Times New Roman" w:cs="Times New Roman"/>
          <w:sz w:val="28"/>
          <w:szCs w:val="28"/>
        </w:rPr>
        <w:t>-</w:t>
      </w:r>
      <w:r w:rsidRPr="0049597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49597B">
        <w:rPr>
          <w:rFonts w:ascii="Times New Roman" w:hAnsi="Times New Roman" w:cs="Times New Roman"/>
          <w:sz w:val="28"/>
          <w:szCs w:val="28"/>
        </w:rPr>
        <w:t>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правила безопасной работы оборудования для доставки и раздачи готовых блюд;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правила поведения сотрудников на жилых этажах в экстремальных ситуациях;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правила обращения с магнитными ключами;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 правила организации хранения ценностей проживающих;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-правила заполнения документации на хранение личных вещей проживающих в гостинице;</w:t>
      </w:r>
    </w:p>
    <w:p w:rsidR="0049597B" w:rsidRPr="0049597B" w:rsidRDefault="0049597B" w:rsidP="0049597B">
      <w:pPr>
        <w:rPr>
          <w:rFonts w:ascii="Times New Roman" w:hAnsi="Times New Roman" w:cs="Times New Roman"/>
          <w:sz w:val="28"/>
          <w:szCs w:val="28"/>
        </w:rPr>
      </w:pPr>
      <w:r w:rsidRPr="0049597B">
        <w:rPr>
          <w:rFonts w:ascii="Times New Roman" w:hAnsi="Times New Roman" w:cs="Times New Roman"/>
          <w:sz w:val="28"/>
          <w:szCs w:val="28"/>
        </w:rPr>
        <w:t>-правила заполнения актов при возмещении ущерба и порче личных вещей гостей.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урок;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лекция;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практическое </w:t>
      </w:r>
      <w:r w:rsidRPr="00EC480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занятие</w:t>
      </w: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 контрольная работа; 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 самостоятельная работа;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 учебная практика. </w:t>
      </w:r>
    </w:p>
    <w:p w:rsidR="0049597B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Образовательные технологии</w:t>
      </w: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проектные методы обучения;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кейс-технология;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EC4801">
        <w:rPr>
          <w:rFonts w:ascii="Times New Roman" w:hAnsi="Times New Roman" w:cs="Times New Roman"/>
          <w:sz w:val="28"/>
          <w:szCs w:val="28"/>
        </w:rPr>
        <w:t xml:space="preserve">технология использования в обучении игровых методов;  </w:t>
      </w:r>
    </w:p>
    <w:p w:rsidR="00EB3787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семинар.</w:t>
      </w:r>
    </w:p>
    <w:p w:rsidR="0049597B" w:rsidRPr="00EC4801" w:rsidRDefault="0049597B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87" w:rsidRPr="00EC4801" w:rsidRDefault="00EB3787" w:rsidP="00EB3787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-при проведении контрольных работ, зачётов, самостоятельных работ, уроков с применением образовательных технологий.</w:t>
      </w:r>
    </w:p>
    <w:p w:rsidR="00EB3787" w:rsidRPr="00EC4801" w:rsidRDefault="00EB3787" w:rsidP="00EB3787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 при выполнении и защите результатов практических занятий;</w:t>
      </w:r>
    </w:p>
    <w:p w:rsidR="00EB3787" w:rsidRPr="00EC4801" w:rsidRDefault="00EB3787" w:rsidP="00EB3787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 xml:space="preserve">- при выполнении работ на </w:t>
      </w:r>
      <w:r w:rsidR="0049597B">
        <w:rPr>
          <w:rFonts w:ascii="Times New Roman" w:hAnsi="Times New Roman" w:cs="Times New Roman"/>
          <w:bCs/>
          <w:sz w:val="28"/>
          <w:szCs w:val="28"/>
        </w:rPr>
        <w:t xml:space="preserve"> учебной и </w:t>
      </w:r>
      <w:r w:rsidRPr="00EC4801">
        <w:rPr>
          <w:rFonts w:ascii="Times New Roman" w:hAnsi="Times New Roman" w:cs="Times New Roman"/>
          <w:bCs/>
          <w:sz w:val="28"/>
          <w:szCs w:val="28"/>
        </w:rPr>
        <w:t>производственной практике.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EC4801">
        <w:rPr>
          <w:rFonts w:ascii="Times New Roman" w:hAnsi="Times New Roman" w:cs="Times New Roman"/>
          <w:sz w:val="28"/>
          <w:szCs w:val="28"/>
        </w:rPr>
        <w:t>: Экзамен</w:t>
      </w: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787" w:rsidRPr="00EC4801" w:rsidRDefault="00EB3787" w:rsidP="00EB3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46F" w:rsidRDefault="00CA246F"/>
    <w:sectPr w:rsidR="00CA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B1"/>
    <w:multiLevelType w:val="hybridMultilevel"/>
    <w:tmpl w:val="3F3EAAFC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549F3"/>
    <w:multiLevelType w:val="hybridMultilevel"/>
    <w:tmpl w:val="7F28A1E2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60382"/>
    <w:multiLevelType w:val="hybridMultilevel"/>
    <w:tmpl w:val="8F6241DE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87"/>
    <w:rsid w:val="0049597B"/>
    <w:rsid w:val="00CA246F"/>
    <w:rsid w:val="00E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2021-05-30T12:19:00Z</dcterms:created>
  <dcterms:modified xsi:type="dcterms:W3CDTF">2021-05-30T12:36:00Z</dcterms:modified>
</cp:coreProperties>
</file>