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83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4718A2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4718A2">
        <w:rPr>
          <w:rFonts w:ascii="Times New Roman" w:hAnsi="Times New Roman" w:cs="Times New Roman"/>
          <w:sz w:val="28"/>
          <w:szCs w:val="28"/>
        </w:rPr>
        <w:t xml:space="preserve"> 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r w:rsidR="00CE40E0">
        <w:rPr>
          <w:rFonts w:ascii="Times New Roman" w:hAnsi="Times New Roman" w:cs="Times New Roman"/>
          <w:sz w:val="28"/>
          <w:szCs w:val="28"/>
        </w:rPr>
        <w:t>Право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 w:rsidR="004718A2">
        <w:rPr>
          <w:rFonts w:ascii="Times New Roman" w:hAnsi="Times New Roman" w:cs="Times New Roman"/>
          <w:sz w:val="28"/>
          <w:szCs w:val="28"/>
        </w:rPr>
        <w:t xml:space="preserve"> 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="00857FF5">
        <w:rPr>
          <w:rFonts w:ascii="Times New Roman" w:hAnsi="Times New Roman" w:cs="Times New Roman"/>
          <w:sz w:val="28"/>
          <w:szCs w:val="28"/>
        </w:rPr>
        <w:t>специальности 43.02.1</w:t>
      </w:r>
      <w:r w:rsidR="00A1665F">
        <w:rPr>
          <w:rFonts w:ascii="Times New Roman" w:hAnsi="Times New Roman" w:cs="Times New Roman"/>
          <w:sz w:val="28"/>
          <w:szCs w:val="28"/>
        </w:rPr>
        <w:t>1</w:t>
      </w:r>
      <w:r w:rsidR="004718A2">
        <w:rPr>
          <w:rFonts w:ascii="Times New Roman" w:hAnsi="Times New Roman" w:cs="Times New Roman"/>
          <w:sz w:val="28"/>
          <w:szCs w:val="28"/>
        </w:rPr>
        <w:t xml:space="preserve"> </w:t>
      </w:r>
      <w:r w:rsidR="00857FF5">
        <w:rPr>
          <w:rFonts w:ascii="Times New Roman" w:hAnsi="Times New Roman" w:cs="Times New Roman"/>
          <w:sz w:val="28"/>
          <w:szCs w:val="28"/>
        </w:rPr>
        <w:t>Гостиничный сервис</w:t>
      </w:r>
      <w:bookmarkStart w:id="0" w:name="_GoBack"/>
      <w:bookmarkEnd w:id="0"/>
    </w:p>
    <w:p w:rsidR="008D4892" w:rsidRPr="00C73B7B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C35483" w:rsidRPr="00C35483" w:rsidRDefault="00FE1F07" w:rsidP="00C35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0B5E1C">
        <w:rPr>
          <w:rFonts w:ascii="Times New Roman" w:hAnsi="Times New Roman" w:cs="Times New Roman"/>
          <w:sz w:val="28"/>
          <w:szCs w:val="28"/>
        </w:rPr>
        <w:t>менеджер</w:t>
      </w:r>
    </w:p>
    <w:p w:rsidR="0005043D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 закреплена дисциплина</w:t>
      </w:r>
      <w:r w:rsidR="0047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D7" w:rsidRPr="000838D7">
        <w:rPr>
          <w:rFonts w:ascii="Times New Roman" w:hAnsi="Times New Roman" w:cs="Times New Roman"/>
          <w:sz w:val="28"/>
          <w:szCs w:val="28"/>
        </w:rPr>
        <w:t>«Методическая комиссия</w:t>
      </w:r>
    </w:p>
    <w:p w:rsidR="00FE1F07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 гуманитарных  дисциплин</w:t>
      </w:r>
      <w:r w:rsidR="000838D7" w:rsidRPr="000838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Pr="00C73B7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CE40E0">
        <w:rPr>
          <w:rFonts w:ascii="Times New Roman" w:hAnsi="Times New Roman" w:cs="Times New Roman"/>
          <w:sz w:val="28"/>
          <w:szCs w:val="28"/>
        </w:rPr>
        <w:t>85</w:t>
      </w:r>
    </w:p>
    <w:p w:rsidR="00C73B7B" w:rsidRPr="00C73B7B" w:rsidRDefault="000830D9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  <w:r w:rsidR="00E00286">
        <w:rPr>
          <w:rFonts w:ascii="Times New Roman" w:hAnsi="Times New Roman" w:cs="Times New Roman"/>
          <w:sz w:val="28"/>
          <w:szCs w:val="28"/>
        </w:rPr>
        <w:t>24</w:t>
      </w:r>
    </w:p>
    <w:p w:rsidR="00C73B7B" w:rsidRPr="00C73B7B" w:rsidRDefault="00CE40E0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 </w:t>
      </w:r>
      <w:r w:rsidR="004718A2">
        <w:rPr>
          <w:rFonts w:ascii="Times New Roman" w:hAnsi="Times New Roman" w:cs="Times New Roman"/>
          <w:sz w:val="28"/>
          <w:szCs w:val="28"/>
        </w:rPr>
        <w:t>42</w:t>
      </w:r>
    </w:p>
    <w:p w:rsidR="003B099A" w:rsidRDefault="00FE1F07" w:rsidP="00BB75C6">
      <w:pPr>
        <w:pStyle w:val="a4"/>
        <w:shd w:val="clear" w:color="auto" w:fill="auto"/>
        <w:spacing w:after="0" w:line="360" w:lineRule="auto"/>
        <w:ind w:left="40" w:right="20" w:firstLine="720"/>
        <w:jc w:val="both"/>
      </w:pPr>
      <w:r w:rsidRPr="00C73B7B">
        <w:rPr>
          <w:b/>
        </w:rPr>
        <w:t>Цель изучения дисциплины</w:t>
      </w:r>
      <w:r w:rsidR="000838D7">
        <w:rPr>
          <w:b/>
        </w:rPr>
        <w:t xml:space="preserve">: </w:t>
      </w:r>
    </w:p>
    <w:p w:rsidR="00CE40E0" w:rsidRPr="00CE40E0" w:rsidRDefault="00CE40E0" w:rsidP="00CE40E0">
      <w:pPr>
        <w:widowControl w:val="0"/>
        <w:spacing w:after="60" w:line="360" w:lineRule="auto"/>
        <w:ind w:firstLine="28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Содержание программы «Право» направлено на достижение следующих целей: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7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формирование правосознания и правовой культуры, социально-правовой ак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тивности, внутренней убежденности в необходимости соблюдения норм права, осознании себя полноправным членом общества, имеющим гарантированные за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коном права и свободы; содействие развитию профессиональных склонностей;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7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мократическим правовым ценностям и институтам, правопорядку;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7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освоение системы знаний о праве как науке, о принципах, нормах и институ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тах права, необходимых для ориентации в российском и мировом нормативно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7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78"/>
        </w:tabs>
        <w:spacing w:after="6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формирование способности и готовности к сознательному и 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ответственному действию в сфере отношений, урегулированных правом, в том числе к оценке явлений и собы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AA73CA" w:rsidRDefault="00AA73C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="00AA73CA">
        <w:rPr>
          <w:rFonts w:ascii="Times New Roman" w:hAnsi="Times New Roman" w:cs="Times New Roman"/>
          <w:sz w:val="28"/>
          <w:szCs w:val="28"/>
        </w:rPr>
        <w:t xml:space="preserve"> у</w:t>
      </w:r>
      <w:r w:rsidRPr="00AA73CA">
        <w:rPr>
          <w:rFonts w:ascii="Times New Roman" w:hAnsi="Times New Roman" w:cs="Times New Roman"/>
          <w:sz w:val="28"/>
          <w:szCs w:val="28"/>
        </w:rPr>
        <w:t xml:space="preserve">чебная дисциплина входит в </w:t>
      </w:r>
      <w:r w:rsidR="008C29EA">
        <w:rPr>
          <w:rFonts w:ascii="Times New Roman" w:hAnsi="Times New Roman" w:cs="Times New Roman"/>
          <w:sz w:val="28"/>
          <w:szCs w:val="28"/>
        </w:rPr>
        <w:t>общеобразовате</w:t>
      </w:r>
      <w:r w:rsidRPr="00AA73CA">
        <w:rPr>
          <w:rFonts w:ascii="Times New Roman" w:hAnsi="Times New Roman" w:cs="Times New Roman"/>
          <w:sz w:val="28"/>
          <w:szCs w:val="28"/>
        </w:rPr>
        <w:t xml:space="preserve">льный цикл </w:t>
      </w:r>
    </w:p>
    <w:p w:rsidR="00BB75C6" w:rsidRPr="00AA73CA" w:rsidRDefault="00BB75C6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2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Юриспруденция как важная общественная наука. Роль права в жизни человека и общества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Правовое регулирование общественных отношений. Теоретические основы права как системы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Правоотношения, правовая культура и правовое поведение личности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>Государство и право. Основы конституционного права Российской Федерации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Правосудие и правоохранительные органы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Гражданское право. Организация предпринимательства в России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Защита прав потребителей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>Правовое регулирование образовательной деятельности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Семейное право и наследственное право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Трудовое право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>Административное право и административный процесс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Уголовное право и уголовный процесс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>Международное право как основа взаимоотношений государств мира</w:t>
      </w:r>
    </w:p>
    <w:p w:rsidR="00CE40E0" w:rsidRDefault="00CE40E0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0E0" w:rsidRPr="00CE40E0" w:rsidRDefault="00CE40E0" w:rsidP="00CE40E0">
      <w:pPr>
        <w:widowControl w:val="0"/>
        <w:spacing w:after="0" w:line="360" w:lineRule="auto"/>
        <w:ind w:right="20" w:firstLine="28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bookmarkStart w:id="1" w:name="bookmark24"/>
      <w:r w:rsidRPr="00CE40E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Освоение содержания учебной дисциплины «Право» обеспечивает достижение студентами следующих результатов: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58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личностных: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воспитание высокого уровня правовой культуры, правового сознания, ува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жение государственных символов (герба, флага, гимна);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общечеловеческие, гумани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стические и демократические ценности;</w:t>
      </w:r>
      <w:proofErr w:type="gramEnd"/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правового осмысления окружающей жизни, соответствую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щего современному уровню развития правовой науки и практики, а также правового сознания;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ответственной деятельности в сфере права;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готовность и способность вести коммуникацию с другими людьми, сотруд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ничать для достижения поставленных целей;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готовность и способность к самообразованию на протяжении всей жизни;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63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метапредметных: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выбор успешных стратегий поведения в различных правовых ситуациях;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тодов познания;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умение самостоятельно оценивать и принимать решения, определяющие стра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тегию правового поведения с учетом гражданских и нравственных ценностей;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навыками познавательной рефлексии в сфере права как осозна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ния совершаемых действий и мыслительных процессов, их результатов и 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оснований, границ своего знания и незнания, новых познавательных задач и средств их достижения;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58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предметных: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понятии государства, его функциях, механизме и формах;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знаниями о понятии права, источниках и нормах права, законно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сти, правоотношениях;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знаниями о правонарушениях и юридической ответственности;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основ правового мышления;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знаний об основах административного, гражданского, трудового, уголовного права;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понимание юридической деятельности; ознакомление со спецификой основ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ных юридических профессий;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умений применять правовые знания для оценивания кон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кретных правовых норм с точки зрения их соответствия законодательству Российской Федерации;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26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CE40E0" w:rsidRDefault="00CE40E0" w:rsidP="00BB75C6">
      <w:pPr>
        <w:pStyle w:val="20"/>
        <w:keepNext/>
        <w:keepLines/>
        <w:shd w:val="clear" w:color="auto" w:fill="auto"/>
        <w:spacing w:after="175" w:line="360" w:lineRule="auto"/>
        <w:ind w:right="20"/>
        <w:rPr>
          <w:rStyle w:val="2"/>
          <w:b/>
          <w:color w:val="000000"/>
        </w:rPr>
      </w:pPr>
    </w:p>
    <w:bookmarkEnd w:id="1"/>
    <w:p w:rsidR="00FE1F07" w:rsidRPr="001735CC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735CC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здоровьесберегающая,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6169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lastRenderedPageBreak/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D1C3B" w:rsidRPr="000D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Тестовый контроль, проверочные работы, географические диктанты, практические работы, работа с картами, заполнение таблиц, индивидуальный устный опрос.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47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A3F32"/>
    <w:multiLevelType w:val="hybridMultilevel"/>
    <w:tmpl w:val="675C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F07"/>
    <w:rsid w:val="00035223"/>
    <w:rsid w:val="0005043D"/>
    <w:rsid w:val="000830D9"/>
    <w:rsid w:val="000838D7"/>
    <w:rsid w:val="000B5E1C"/>
    <w:rsid w:val="000D1C20"/>
    <w:rsid w:val="000D1C3B"/>
    <w:rsid w:val="000F40B1"/>
    <w:rsid w:val="001735CC"/>
    <w:rsid w:val="00193EA9"/>
    <w:rsid w:val="001A22F9"/>
    <w:rsid w:val="001E4348"/>
    <w:rsid w:val="00281815"/>
    <w:rsid w:val="00387284"/>
    <w:rsid w:val="003B099A"/>
    <w:rsid w:val="004718A2"/>
    <w:rsid w:val="004E4D51"/>
    <w:rsid w:val="00616919"/>
    <w:rsid w:val="0064367A"/>
    <w:rsid w:val="00716176"/>
    <w:rsid w:val="007D14FE"/>
    <w:rsid w:val="00832235"/>
    <w:rsid w:val="00857786"/>
    <w:rsid w:val="00857FF5"/>
    <w:rsid w:val="008C29EA"/>
    <w:rsid w:val="008D4892"/>
    <w:rsid w:val="00980B1B"/>
    <w:rsid w:val="00A1665F"/>
    <w:rsid w:val="00AA73CA"/>
    <w:rsid w:val="00AD0BE3"/>
    <w:rsid w:val="00B16143"/>
    <w:rsid w:val="00BB75C6"/>
    <w:rsid w:val="00BC5A1A"/>
    <w:rsid w:val="00C20D63"/>
    <w:rsid w:val="00C35483"/>
    <w:rsid w:val="00C5285C"/>
    <w:rsid w:val="00C73B7B"/>
    <w:rsid w:val="00CE40E0"/>
    <w:rsid w:val="00D3480A"/>
    <w:rsid w:val="00D85E9A"/>
    <w:rsid w:val="00E00286"/>
    <w:rsid w:val="00EC1D14"/>
    <w:rsid w:val="00F1799C"/>
    <w:rsid w:val="00FB6ED4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2">
    <w:name w:val="Основной текст (9) + Не полужирный"/>
    <w:aliases w:val="Не курсив4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CE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</cp:lastModifiedBy>
  <cp:revision>25</cp:revision>
  <dcterms:created xsi:type="dcterms:W3CDTF">2021-05-26T18:29:00Z</dcterms:created>
  <dcterms:modified xsi:type="dcterms:W3CDTF">2021-05-28T11:51:00Z</dcterms:modified>
</cp:coreProperties>
</file>