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83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07">
        <w:rPr>
          <w:rFonts w:ascii="Times New Roman" w:hAnsi="Times New Roman" w:cs="Times New Roman"/>
          <w:sz w:val="28"/>
          <w:szCs w:val="28"/>
        </w:rPr>
        <w:t>Аннотация к</w:t>
      </w:r>
      <w:r w:rsidR="004718A2">
        <w:rPr>
          <w:rFonts w:ascii="Times New Roman" w:hAnsi="Times New Roman" w:cs="Times New Roman"/>
          <w:sz w:val="28"/>
          <w:szCs w:val="28"/>
        </w:rPr>
        <w:t xml:space="preserve"> </w:t>
      </w:r>
      <w:r w:rsidRPr="00FE1F07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="004718A2">
        <w:rPr>
          <w:rFonts w:ascii="Times New Roman" w:hAnsi="Times New Roman" w:cs="Times New Roman"/>
          <w:sz w:val="28"/>
          <w:szCs w:val="28"/>
        </w:rPr>
        <w:t xml:space="preserve"> </w:t>
      </w:r>
      <w:r w:rsidRPr="00C20D63">
        <w:rPr>
          <w:rFonts w:ascii="Times New Roman" w:hAnsi="Times New Roman" w:cs="Times New Roman"/>
          <w:sz w:val="28"/>
          <w:szCs w:val="28"/>
        </w:rPr>
        <w:t>«</w:t>
      </w:r>
      <w:r w:rsidR="00CE40E0">
        <w:rPr>
          <w:rFonts w:ascii="Times New Roman" w:hAnsi="Times New Roman" w:cs="Times New Roman"/>
          <w:sz w:val="28"/>
          <w:szCs w:val="28"/>
        </w:rPr>
        <w:t>Право</w:t>
      </w:r>
      <w:r w:rsidRPr="00C20D63">
        <w:rPr>
          <w:rFonts w:ascii="Times New Roman" w:hAnsi="Times New Roman" w:cs="Times New Roman"/>
          <w:sz w:val="28"/>
          <w:szCs w:val="28"/>
        </w:rPr>
        <w:t>»</w:t>
      </w:r>
      <w:r w:rsidR="004718A2">
        <w:rPr>
          <w:rFonts w:ascii="Times New Roman" w:hAnsi="Times New Roman" w:cs="Times New Roman"/>
          <w:sz w:val="28"/>
          <w:szCs w:val="28"/>
        </w:rPr>
        <w:t xml:space="preserve"> </w:t>
      </w:r>
      <w:r w:rsidRPr="000D1C20">
        <w:rPr>
          <w:rFonts w:ascii="Times New Roman" w:hAnsi="Times New Roman" w:cs="Times New Roman"/>
          <w:sz w:val="28"/>
          <w:szCs w:val="28"/>
        </w:rPr>
        <w:t xml:space="preserve">по </w:t>
      </w:r>
      <w:r w:rsidR="00857FF5">
        <w:rPr>
          <w:rFonts w:ascii="Times New Roman" w:hAnsi="Times New Roman" w:cs="Times New Roman"/>
          <w:sz w:val="28"/>
          <w:szCs w:val="28"/>
        </w:rPr>
        <w:t>специальности 43.02.1</w:t>
      </w:r>
      <w:r w:rsidR="00A1665F">
        <w:rPr>
          <w:rFonts w:ascii="Times New Roman" w:hAnsi="Times New Roman" w:cs="Times New Roman"/>
          <w:sz w:val="28"/>
          <w:szCs w:val="28"/>
        </w:rPr>
        <w:t>1</w:t>
      </w:r>
      <w:r w:rsidR="004718A2">
        <w:rPr>
          <w:rFonts w:ascii="Times New Roman" w:hAnsi="Times New Roman" w:cs="Times New Roman"/>
          <w:sz w:val="28"/>
          <w:szCs w:val="28"/>
        </w:rPr>
        <w:t xml:space="preserve"> </w:t>
      </w:r>
      <w:r w:rsidR="00857FF5">
        <w:rPr>
          <w:rFonts w:ascii="Times New Roman" w:hAnsi="Times New Roman" w:cs="Times New Roman"/>
          <w:sz w:val="28"/>
          <w:szCs w:val="28"/>
        </w:rPr>
        <w:t>Гостиничный сервис</w:t>
      </w:r>
      <w:bookmarkStart w:id="0" w:name="_GoBack"/>
      <w:bookmarkEnd w:id="0"/>
    </w:p>
    <w:p w:rsidR="008D4892" w:rsidRPr="00C73B7B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C73B7B" w:rsidRPr="00C73B7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73B7B" w:rsidRPr="00C73B7B">
        <w:rPr>
          <w:rFonts w:ascii="Times New Roman" w:hAnsi="Times New Roman" w:cs="Times New Roman"/>
          <w:sz w:val="28"/>
          <w:szCs w:val="28"/>
        </w:rPr>
        <w:t xml:space="preserve">: </w:t>
      </w:r>
      <w:r w:rsidR="008D4892" w:rsidRPr="00C73B7B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C35483" w:rsidRPr="00C35483" w:rsidRDefault="00FE1F07" w:rsidP="00C35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C73B7B" w:rsidRPr="00C73B7B">
        <w:rPr>
          <w:rFonts w:ascii="Times New Roman" w:hAnsi="Times New Roman" w:cs="Times New Roman"/>
          <w:sz w:val="28"/>
          <w:szCs w:val="28"/>
        </w:rPr>
        <w:t>:</w:t>
      </w:r>
      <w:r w:rsidR="000B5E1C">
        <w:rPr>
          <w:rFonts w:ascii="Times New Roman" w:hAnsi="Times New Roman" w:cs="Times New Roman"/>
          <w:sz w:val="28"/>
          <w:szCs w:val="28"/>
        </w:rPr>
        <w:t>менеджер</w:t>
      </w:r>
    </w:p>
    <w:p w:rsidR="0005043D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8D7">
        <w:rPr>
          <w:rFonts w:ascii="Times New Roman" w:hAnsi="Times New Roman" w:cs="Times New Roman"/>
          <w:b/>
          <w:sz w:val="28"/>
          <w:szCs w:val="28"/>
        </w:rPr>
        <w:t xml:space="preserve">МК, за </w:t>
      </w:r>
      <w:r w:rsidR="000838D7" w:rsidRPr="000838D7">
        <w:rPr>
          <w:rFonts w:ascii="Times New Roman" w:hAnsi="Times New Roman" w:cs="Times New Roman"/>
          <w:b/>
          <w:sz w:val="28"/>
          <w:szCs w:val="28"/>
        </w:rPr>
        <w:t>которой закреплена дисциплина</w:t>
      </w:r>
      <w:r w:rsidR="0047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8D7" w:rsidRPr="000838D7">
        <w:rPr>
          <w:rFonts w:ascii="Times New Roman" w:hAnsi="Times New Roman" w:cs="Times New Roman"/>
          <w:sz w:val="28"/>
          <w:szCs w:val="28"/>
        </w:rPr>
        <w:t>«Методическая комиссия</w:t>
      </w:r>
    </w:p>
    <w:p w:rsidR="00FE1F07" w:rsidRDefault="003B099A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 гуманитарных  дисциплин</w:t>
      </w:r>
      <w:r w:rsidR="000838D7" w:rsidRPr="000838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1F07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223" w:rsidRPr="00C73B7B">
        <w:rPr>
          <w:rFonts w:ascii="Times New Roman" w:hAnsi="Times New Roman" w:cs="Times New Roman"/>
          <w:sz w:val="28"/>
          <w:szCs w:val="28"/>
        </w:rPr>
        <w:t>очная</w:t>
      </w:r>
    </w:p>
    <w:p w:rsidR="00C73B7B" w:rsidRPr="00C73B7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Объем образовательной программы</w:t>
      </w:r>
      <w:r w:rsidRPr="00C73B7B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0D1C3B" w:rsidRDefault="00C73B7B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sz w:val="28"/>
          <w:szCs w:val="28"/>
        </w:rPr>
        <w:t xml:space="preserve">теоретическое обучение </w:t>
      </w:r>
      <w:r w:rsidR="00CE40E0">
        <w:rPr>
          <w:rFonts w:ascii="Times New Roman" w:hAnsi="Times New Roman" w:cs="Times New Roman"/>
          <w:sz w:val="28"/>
          <w:szCs w:val="28"/>
        </w:rPr>
        <w:t>85</w:t>
      </w:r>
    </w:p>
    <w:p w:rsidR="00C73B7B" w:rsidRPr="00C73B7B" w:rsidRDefault="000830D9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работы </w:t>
      </w:r>
      <w:r w:rsidR="00E00286">
        <w:rPr>
          <w:rFonts w:ascii="Times New Roman" w:hAnsi="Times New Roman" w:cs="Times New Roman"/>
          <w:sz w:val="28"/>
          <w:szCs w:val="28"/>
        </w:rPr>
        <w:t>24</w:t>
      </w:r>
    </w:p>
    <w:p w:rsidR="00C73B7B" w:rsidRPr="00C73B7B" w:rsidRDefault="00CE40E0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 </w:t>
      </w:r>
      <w:r w:rsidR="004718A2">
        <w:rPr>
          <w:rFonts w:ascii="Times New Roman" w:hAnsi="Times New Roman" w:cs="Times New Roman"/>
          <w:sz w:val="28"/>
          <w:szCs w:val="28"/>
        </w:rPr>
        <w:t>42</w:t>
      </w:r>
    </w:p>
    <w:p w:rsidR="003B099A" w:rsidRDefault="00FE1F07" w:rsidP="00BB75C6">
      <w:pPr>
        <w:pStyle w:val="a4"/>
        <w:shd w:val="clear" w:color="auto" w:fill="auto"/>
        <w:spacing w:after="0" w:line="360" w:lineRule="auto"/>
        <w:ind w:left="40" w:right="20" w:firstLine="720"/>
        <w:jc w:val="both"/>
      </w:pPr>
      <w:r w:rsidRPr="00C73B7B">
        <w:rPr>
          <w:b/>
        </w:rPr>
        <w:t>Цель изучения дисциплины</w:t>
      </w:r>
      <w:r w:rsidR="000838D7">
        <w:rPr>
          <w:b/>
        </w:rPr>
        <w:t xml:space="preserve">: </w:t>
      </w:r>
    </w:p>
    <w:p w:rsidR="00CE40E0" w:rsidRPr="00CE40E0" w:rsidRDefault="00CE40E0" w:rsidP="00CE40E0">
      <w:pPr>
        <w:widowControl w:val="0"/>
        <w:spacing w:after="60" w:line="360" w:lineRule="auto"/>
        <w:ind w:firstLine="28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Содержание программы «Право» направлено на достижение следующих целей: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7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формирование правосознания и правовой культуры, социально-правовой ак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тивности, внутренней убежденности в необходимости соблюдения норм права, осознании себя полноправным членом общества, имеющим гарантированные за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коном права и свободы; содействие развитию профессиональных склонностей;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7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мократическим правовым ценностям и институтам, правопорядку;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7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освоение системы знаний о праве как науке, о принципах, нормах и институ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тах права, необходимых для ориентации в российском и мировом нормативно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7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78"/>
        </w:tabs>
        <w:spacing w:after="6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формирование способности и готовности к сознательному и 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ответственному действию в сфере отношений, урегулированных правом, в том числе к оценке явлений и собы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AA73CA" w:rsidRDefault="00AA73CA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07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AA73CA">
        <w:rPr>
          <w:rFonts w:ascii="Times New Roman" w:hAnsi="Times New Roman" w:cs="Times New Roman"/>
          <w:b/>
          <w:sz w:val="28"/>
          <w:szCs w:val="28"/>
        </w:rPr>
        <w:t>:</w:t>
      </w:r>
      <w:r w:rsidR="00AA73CA">
        <w:rPr>
          <w:rFonts w:ascii="Times New Roman" w:hAnsi="Times New Roman" w:cs="Times New Roman"/>
          <w:sz w:val="28"/>
          <w:szCs w:val="28"/>
        </w:rPr>
        <w:t xml:space="preserve"> у</w:t>
      </w:r>
      <w:r w:rsidRPr="00AA73CA">
        <w:rPr>
          <w:rFonts w:ascii="Times New Roman" w:hAnsi="Times New Roman" w:cs="Times New Roman"/>
          <w:sz w:val="28"/>
          <w:szCs w:val="28"/>
        </w:rPr>
        <w:t xml:space="preserve">чебная дисциплина входит в </w:t>
      </w:r>
      <w:r w:rsidR="008C29EA">
        <w:rPr>
          <w:rFonts w:ascii="Times New Roman" w:hAnsi="Times New Roman" w:cs="Times New Roman"/>
          <w:sz w:val="28"/>
          <w:szCs w:val="28"/>
        </w:rPr>
        <w:t>общеобразовате</w:t>
      </w:r>
      <w:r w:rsidRPr="00AA73CA">
        <w:rPr>
          <w:rFonts w:ascii="Times New Roman" w:hAnsi="Times New Roman" w:cs="Times New Roman"/>
          <w:sz w:val="28"/>
          <w:szCs w:val="28"/>
        </w:rPr>
        <w:t xml:space="preserve">льный цикл </w:t>
      </w:r>
    </w:p>
    <w:p w:rsidR="00BB75C6" w:rsidRPr="00AA73CA" w:rsidRDefault="00BB75C6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92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C73B7B" w:rsidRPr="00AA73CA">
        <w:rPr>
          <w:rFonts w:ascii="Times New Roman" w:hAnsi="Times New Roman" w:cs="Times New Roman"/>
          <w:sz w:val="28"/>
          <w:szCs w:val="28"/>
        </w:rPr>
        <w:t>: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Юриспруденция как важная общественная наука. Роль права в жизни человека и общества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Правовое регулирование общественных отношений. Теоретические основы права как системы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Правоотношения, правовая культура и правовое поведение личности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>Государство и право. Основы конституционного права Российской Федерации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Правосудие и правоохранительные органы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Гражданское право. Организация предпринимательства в России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Защита прав потребителей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>Правовое регулирование образовательной деятельности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Семейное право и наследственное право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Трудовое право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>Административное право и административный процесс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 xml:space="preserve">Уголовное право и уголовный процесс </w:t>
      </w:r>
    </w:p>
    <w:p w:rsidR="00CE40E0" w:rsidRPr="00CE40E0" w:rsidRDefault="00CE40E0" w:rsidP="00CE40E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E40E0">
        <w:rPr>
          <w:rFonts w:ascii="Times New Roman" w:hAnsi="Times New Roman" w:cs="Times New Roman"/>
          <w:sz w:val="28"/>
          <w:szCs w:val="28"/>
        </w:rPr>
        <w:t>Международное право как основа взаимоотношений государств мира</w:t>
      </w:r>
    </w:p>
    <w:p w:rsidR="00CE40E0" w:rsidRDefault="00CE40E0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0E0" w:rsidRPr="00CE40E0" w:rsidRDefault="00CE40E0" w:rsidP="00CE40E0">
      <w:pPr>
        <w:widowControl w:val="0"/>
        <w:spacing w:after="0" w:line="360" w:lineRule="auto"/>
        <w:ind w:right="20" w:firstLine="280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bookmarkStart w:id="1" w:name="bookmark24"/>
      <w:r w:rsidRPr="00CE40E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Освоение содержания учебной дисциплины «Право» обеспечивает достижение студентами следующих результатов: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58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личностных: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воспитание высокого уровня правовой культуры, правового сознания, ува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жение государственных символов (герба, флага, гимна);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общечеловеческие, гумани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стические и демократические ценности;</w:t>
      </w:r>
      <w:proofErr w:type="gramEnd"/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правового осмысления окружающей жизни, соответствую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щего современному уровню развития правовой науки и практики, а также правового сознания;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ответственной деятельности в сфере права;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готовность и способность вести коммуникацию с другими людьми, сотруд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ничать для достижения поставленных целей;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готовность и способность к самообразованию на протяжении всей жизни;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63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метапредметных: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выбор успешных стратегий поведения в различных правовых ситуациях;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тодов познания;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умение самостоятельно оценивать и принимать решения, определяющие стра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тегию правового поведения с учетом гражданских и нравственных ценностей;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 рефлексии в сфере права как осозна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ния совершаемых действий и мыслительных процессов, их результатов и 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оснований, границ своего знания и незнания, новых познавательных задач и средств их достижения;</w:t>
      </w:r>
    </w:p>
    <w:p w:rsidR="00CE40E0" w:rsidRPr="00CE40E0" w:rsidRDefault="00CE40E0" w:rsidP="00CE40E0">
      <w:pPr>
        <w:widowControl w:val="0"/>
        <w:numPr>
          <w:ilvl w:val="0"/>
          <w:numId w:val="8"/>
        </w:numPr>
        <w:tabs>
          <w:tab w:val="left" w:pos="558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iCs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предметных: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понятии государства, его функциях, механизме и формах;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владение знаниями о понятии права, источниках и нормах права, законно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сти, правоотношениях;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владение знаниями о правонарушениях и юридической ответственности;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основ правового мышления;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знаний об основах административного, гражданского, трудового, уголовного права;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понимание юридической деятельности; ознакомление со спецификой основ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ных юридических профессий;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умений применять правовые знания для оценивания кон</w:t>
      </w: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кретных правовых норм с точки зрения их соответствия законодательству Российской Федерации;</w:t>
      </w:r>
    </w:p>
    <w:p w:rsidR="00CE40E0" w:rsidRPr="00CE40E0" w:rsidRDefault="00CE40E0" w:rsidP="00CE40E0">
      <w:pPr>
        <w:widowControl w:val="0"/>
        <w:numPr>
          <w:ilvl w:val="0"/>
          <w:numId w:val="9"/>
        </w:numPr>
        <w:tabs>
          <w:tab w:val="left" w:pos="848"/>
        </w:tabs>
        <w:spacing w:after="260" w:line="360" w:lineRule="auto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E40E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CE40E0" w:rsidRDefault="00CE40E0" w:rsidP="00BB75C6">
      <w:pPr>
        <w:pStyle w:val="20"/>
        <w:keepNext/>
        <w:keepLines/>
        <w:shd w:val="clear" w:color="auto" w:fill="auto"/>
        <w:spacing w:after="175" w:line="360" w:lineRule="auto"/>
        <w:ind w:right="20"/>
        <w:rPr>
          <w:rStyle w:val="2"/>
          <w:b/>
          <w:color w:val="000000"/>
        </w:rPr>
      </w:pPr>
    </w:p>
    <w:bookmarkEnd w:id="1"/>
    <w:p w:rsidR="00FE1F07" w:rsidRPr="001735CC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48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735CC" w:rsidRPr="001735CC">
        <w:rPr>
          <w:rFonts w:ascii="Times New Roman" w:hAnsi="Times New Roman" w:cs="Times New Roman"/>
          <w:sz w:val="28"/>
          <w:szCs w:val="28"/>
        </w:rPr>
        <w:t>Информационно</w:t>
      </w:r>
      <w:r w:rsidR="001735CC">
        <w:rPr>
          <w:rFonts w:ascii="Times New Roman" w:hAnsi="Times New Roman" w:cs="Times New Roman"/>
          <w:sz w:val="28"/>
          <w:szCs w:val="28"/>
        </w:rPr>
        <w:t>-</w:t>
      </w:r>
      <w:r w:rsidR="001735CC" w:rsidRPr="001735CC">
        <w:rPr>
          <w:rFonts w:ascii="Times New Roman" w:hAnsi="Times New Roman" w:cs="Times New Roman"/>
          <w:sz w:val="28"/>
          <w:szCs w:val="28"/>
        </w:rPr>
        <w:t>коммуникативные (ИКТ),  развивающее обучение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35CC" w:rsidRPr="001735CC">
        <w:rPr>
          <w:rFonts w:ascii="Times New Roman" w:hAnsi="Times New Roman" w:cs="Times New Roman"/>
          <w:sz w:val="28"/>
          <w:szCs w:val="28"/>
        </w:rPr>
        <w:t xml:space="preserve">здоровьесберегающая,  </w:t>
      </w:r>
      <w:r w:rsidR="001735CC">
        <w:rPr>
          <w:rFonts w:ascii="Times New Roman" w:hAnsi="Times New Roman" w:cs="Times New Roman"/>
          <w:sz w:val="28"/>
          <w:szCs w:val="28"/>
        </w:rPr>
        <w:t>т</w:t>
      </w:r>
      <w:r w:rsidR="001735CC" w:rsidRPr="001735CC">
        <w:rPr>
          <w:rFonts w:ascii="Times New Roman" w:hAnsi="Times New Roman" w:cs="Times New Roman"/>
          <w:sz w:val="28"/>
          <w:szCs w:val="28"/>
        </w:rPr>
        <w:t xml:space="preserve">ехнология интегрированного обучения, технология уровневой дифференциации, </w:t>
      </w:r>
      <w:r w:rsidR="001735CC">
        <w:rPr>
          <w:rFonts w:ascii="Times New Roman" w:hAnsi="Times New Roman" w:cs="Times New Roman"/>
          <w:sz w:val="28"/>
          <w:szCs w:val="28"/>
        </w:rPr>
        <w:t>игровая технология</w:t>
      </w:r>
      <w:r w:rsidR="006169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промежуточного контроля знаний</w:t>
      </w:r>
      <w:r w:rsidR="004E4D51" w:rsidRPr="004E4D51">
        <w:rPr>
          <w:rFonts w:ascii="Times New Roman" w:hAnsi="Times New Roman" w:cs="Times New Roman"/>
          <w:b/>
          <w:sz w:val="28"/>
          <w:szCs w:val="28"/>
        </w:rPr>
        <w:t>:</w:t>
      </w:r>
      <w:r w:rsidR="000D1C3B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0D1C3B" w:rsidRPr="000D1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Тестовый контроль, проверочные работы, географические диктанты, практические работы, работа с картами, заполнение таблиц, индивидуальный устный опрос.</w:t>
      </w:r>
    </w:p>
    <w:p w:rsidR="00FE1F07" w:rsidRPr="004E4D51" w:rsidRDefault="00FE1F07" w:rsidP="00BB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4E4D51">
        <w:rPr>
          <w:rFonts w:ascii="Times New Roman" w:hAnsi="Times New Roman" w:cs="Times New Roman"/>
          <w:b/>
          <w:sz w:val="28"/>
          <w:szCs w:val="28"/>
        </w:rPr>
        <w:t>:</w:t>
      </w:r>
      <w:r w:rsidR="0047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>
        <w:rPr>
          <w:rFonts w:ascii="Times New Roman" w:hAnsi="Times New Roman" w:cs="Times New Roman"/>
          <w:sz w:val="28"/>
          <w:szCs w:val="28"/>
        </w:rPr>
        <w:t>и</w:t>
      </w:r>
      <w:r w:rsidR="00035223" w:rsidRPr="004E4D51">
        <w:rPr>
          <w:rFonts w:ascii="Times New Roman" w:hAnsi="Times New Roman" w:cs="Times New Roman"/>
          <w:sz w:val="28"/>
          <w:szCs w:val="28"/>
        </w:rPr>
        <w:t>тоговая аттестация в форме дифференцированного зачета</w:t>
      </w:r>
    </w:p>
    <w:p w:rsidR="00FE1F07" w:rsidRDefault="00FE1F07" w:rsidP="00BB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15" w:rsidRPr="00FE1F07" w:rsidRDefault="00281815" w:rsidP="00BB7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15" w:rsidRPr="00FE1F07" w:rsidSect="00BB75C6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37"/>
    <w:multiLevelType w:val="multilevel"/>
    <w:tmpl w:val="0000003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0EE0379"/>
    <w:multiLevelType w:val="hybridMultilevel"/>
    <w:tmpl w:val="323CAB94"/>
    <w:lvl w:ilvl="0" w:tplc="A81A78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73E66"/>
    <w:multiLevelType w:val="hybridMultilevel"/>
    <w:tmpl w:val="234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3F32"/>
    <w:multiLevelType w:val="hybridMultilevel"/>
    <w:tmpl w:val="675C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F2910"/>
    <w:multiLevelType w:val="hybridMultilevel"/>
    <w:tmpl w:val="2870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F07"/>
    <w:rsid w:val="00035223"/>
    <w:rsid w:val="0005043D"/>
    <w:rsid w:val="000830D9"/>
    <w:rsid w:val="000838D7"/>
    <w:rsid w:val="000B5E1C"/>
    <w:rsid w:val="000D1C20"/>
    <w:rsid w:val="000D1C3B"/>
    <w:rsid w:val="000F40B1"/>
    <w:rsid w:val="001735CC"/>
    <w:rsid w:val="00193EA9"/>
    <w:rsid w:val="001A22F9"/>
    <w:rsid w:val="001E4348"/>
    <w:rsid w:val="00281815"/>
    <w:rsid w:val="00387284"/>
    <w:rsid w:val="003B099A"/>
    <w:rsid w:val="004718A2"/>
    <w:rsid w:val="004E4D51"/>
    <w:rsid w:val="00616919"/>
    <w:rsid w:val="0064367A"/>
    <w:rsid w:val="00716176"/>
    <w:rsid w:val="007D14FE"/>
    <w:rsid w:val="00832235"/>
    <w:rsid w:val="00857786"/>
    <w:rsid w:val="00857FF5"/>
    <w:rsid w:val="008C29EA"/>
    <w:rsid w:val="008D4892"/>
    <w:rsid w:val="00980B1B"/>
    <w:rsid w:val="00A1665F"/>
    <w:rsid w:val="00AA73CA"/>
    <w:rsid w:val="00AD0BE3"/>
    <w:rsid w:val="00B16143"/>
    <w:rsid w:val="00BB75C6"/>
    <w:rsid w:val="00BC5A1A"/>
    <w:rsid w:val="00C20D63"/>
    <w:rsid w:val="00C35483"/>
    <w:rsid w:val="00C5285C"/>
    <w:rsid w:val="00C73B7B"/>
    <w:rsid w:val="00CE40E0"/>
    <w:rsid w:val="00D3480A"/>
    <w:rsid w:val="00D85E9A"/>
    <w:rsid w:val="00E00286"/>
    <w:rsid w:val="00EC1D14"/>
    <w:rsid w:val="00F1799C"/>
    <w:rsid w:val="00FB6ED4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B09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3B099A"/>
    <w:pPr>
      <w:widowControl w:val="0"/>
      <w:shd w:val="clear" w:color="auto" w:fill="FFFFFF"/>
      <w:spacing w:after="900" w:line="341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B099A"/>
  </w:style>
  <w:style w:type="character" w:customStyle="1" w:styleId="9">
    <w:name w:val="Основной текст (9)_"/>
    <w:link w:val="91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 + Не полужирный"/>
    <w:aliases w:val="Не курсив4"/>
    <w:basedOn w:val="9"/>
    <w:rsid w:val="00F1799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F1799C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link w:val="20"/>
    <w:rsid w:val="00FB6E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B6ED4"/>
    <w:pPr>
      <w:widowControl w:val="0"/>
      <w:shd w:val="clear" w:color="auto" w:fill="FFFFFF"/>
      <w:spacing w:after="240" w:line="322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,Курсив8"/>
    <w:rsid w:val="00FB6ED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7">
    <w:name w:val="Основной текст + 117"/>
    <w:aliases w:val="5 pt12"/>
    <w:rsid w:val="00FB6ED4"/>
    <w:rPr>
      <w:rFonts w:ascii="Times New Roman" w:hAnsi="Times New Roman" w:cs="Times New Roman"/>
      <w:sz w:val="23"/>
      <w:szCs w:val="23"/>
      <w:u w:val="none"/>
    </w:rPr>
  </w:style>
  <w:style w:type="character" w:customStyle="1" w:styleId="116">
    <w:name w:val="Основной текст + 116"/>
    <w:aliases w:val="5 pt11,Полужирный"/>
    <w:rsid w:val="00FB6ED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">
    <w:name w:val="Основной текст (4)_"/>
    <w:link w:val="40"/>
    <w:rsid w:val="000F40B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40B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CE4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25</cp:revision>
  <dcterms:created xsi:type="dcterms:W3CDTF">2021-05-26T18:29:00Z</dcterms:created>
  <dcterms:modified xsi:type="dcterms:W3CDTF">2021-05-28T11:51:00Z</dcterms:modified>
</cp:coreProperties>
</file>